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B954" w14:textId="77777777" w:rsidR="00AD154A" w:rsidRDefault="0073180A" w:rsidP="004C179B">
      <w:pPr>
        <w:jc w:val="center"/>
      </w:pPr>
      <w:r>
        <w:rPr>
          <w:noProof/>
        </w:rPr>
        <w:drawing>
          <wp:inline distT="0" distB="0" distL="0" distR="0" wp14:anchorId="5DD24A66" wp14:editId="677D1095">
            <wp:extent cx="2088000" cy="816038"/>
            <wp:effectExtent l="0" t="0" r="7620" b="3175"/>
            <wp:docPr id="3" name="Picture 3" descr="F:\Campus Director\Forms &amp; Logos\CCS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ampus Director\Forms &amp; Logos\CCSL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8000" cy="816038"/>
                    </a:xfrm>
                    <a:prstGeom prst="rect">
                      <a:avLst/>
                    </a:prstGeom>
                    <a:noFill/>
                    <a:ln>
                      <a:noFill/>
                    </a:ln>
                  </pic:spPr>
                </pic:pic>
              </a:graphicData>
            </a:graphic>
          </wp:inline>
        </w:drawing>
      </w:r>
    </w:p>
    <w:p w14:paraId="712E9C96" w14:textId="6D0E7583" w:rsidR="00067A65" w:rsidRPr="00956DDD" w:rsidRDefault="00542A52" w:rsidP="00AD154A">
      <w:pPr>
        <w:jc w:val="center"/>
        <w:rPr>
          <w:rFonts w:ascii="Calibri" w:hAnsi="Calibri"/>
          <w:b/>
          <w:sz w:val="28"/>
          <w:szCs w:val="28"/>
        </w:rPr>
      </w:pPr>
      <w:r>
        <w:rPr>
          <w:rFonts w:ascii="Calibri" w:hAnsi="Calibri"/>
          <w:b/>
          <w:sz w:val="28"/>
          <w:szCs w:val="28"/>
        </w:rPr>
        <w:t xml:space="preserve">OFFICIAL </w:t>
      </w:r>
      <w:r w:rsidR="00D72E1D" w:rsidRPr="00956DDD">
        <w:rPr>
          <w:rFonts w:ascii="Calibri" w:hAnsi="Calibri"/>
          <w:b/>
          <w:sz w:val="28"/>
          <w:szCs w:val="28"/>
        </w:rPr>
        <w:t xml:space="preserve">MINUTES </w:t>
      </w:r>
    </w:p>
    <w:p w14:paraId="243A14DD" w14:textId="77777777" w:rsidR="003E39ED" w:rsidRPr="00956DDD" w:rsidRDefault="00067A65" w:rsidP="00AD154A">
      <w:pPr>
        <w:jc w:val="center"/>
        <w:rPr>
          <w:rFonts w:ascii="Calibri" w:hAnsi="Calibri"/>
          <w:b/>
          <w:sz w:val="28"/>
          <w:szCs w:val="28"/>
        </w:rPr>
      </w:pPr>
      <w:r w:rsidRPr="00956DDD">
        <w:rPr>
          <w:rFonts w:ascii="Calibri" w:hAnsi="Calibri"/>
          <w:b/>
          <w:sz w:val="28"/>
          <w:szCs w:val="28"/>
        </w:rPr>
        <w:t xml:space="preserve">REGULAR MEETING OF THE </w:t>
      </w:r>
      <w:r w:rsidR="0073180A" w:rsidRPr="00956DDD">
        <w:rPr>
          <w:rFonts w:ascii="Calibri" w:hAnsi="Calibri"/>
          <w:b/>
          <w:sz w:val="28"/>
          <w:szCs w:val="28"/>
        </w:rPr>
        <w:t>GOVERNING BOARD</w:t>
      </w:r>
      <w:r w:rsidR="00D72E1D" w:rsidRPr="00956DDD">
        <w:rPr>
          <w:rFonts w:ascii="Calibri" w:hAnsi="Calibri"/>
          <w:b/>
          <w:sz w:val="28"/>
          <w:szCs w:val="28"/>
        </w:rPr>
        <w:t xml:space="preserve"> </w:t>
      </w:r>
    </w:p>
    <w:p w14:paraId="633F2B30" w14:textId="44D2A649" w:rsidR="00AD154A" w:rsidRPr="00956DDD" w:rsidRDefault="00D72E1D" w:rsidP="00AD154A">
      <w:pPr>
        <w:jc w:val="center"/>
        <w:rPr>
          <w:rFonts w:ascii="Calibri" w:hAnsi="Calibri"/>
          <w:b/>
          <w:sz w:val="28"/>
          <w:szCs w:val="28"/>
        </w:rPr>
      </w:pPr>
      <w:r w:rsidRPr="00956DDD">
        <w:rPr>
          <w:rFonts w:ascii="Calibri" w:hAnsi="Calibri"/>
          <w:b/>
          <w:sz w:val="28"/>
          <w:szCs w:val="28"/>
        </w:rPr>
        <w:t xml:space="preserve"> </w:t>
      </w:r>
      <w:r w:rsidR="0057718E">
        <w:rPr>
          <w:rFonts w:ascii="Calibri" w:hAnsi="Calibri"/>
          <w:b/>
          <w:sz w:val="28"/>
          <w:szCs w:val="28"/>
        </w:rPr>
        <w:t>202</w:t>
      </w:r>
      <w:r w:rsidR="00446E35">
        <w:rPr>
          <w:rFonts w:ascii="Calibri" w:hAnsi="Calibri"/>
          <w:b/>
          <w:sz w:val="28"/>
          <w:szCs w:val="28"/>
        </w:rPr>
        <w:t>4</w:t>
      </w:r>
      <w:r w:rsidR="0057718E">
        <w:rPr>
          <w:rFonts w:ascii="Calibri" w:hAnsi="Calibri"/>
          <w:b/>
          <w:sz w:val="28"/>
          <w:szCs w:val="28"/>
        </w:rPr>
        <w:t>-202</w:t>
      </w:r>
      <w:r w:rsidR="00446E35">
        <w:rPr>
          <w:rFonts w:ascii="Calibri" w:hAnsi="Calibri"/>
          <w:b/>
          <w:sz w:val="28"/>
          <w:szCs w:val="28"/>
        </w:rPr>
        <w:t>5</w:t>
      </w:r>
    </w:p>
    <w:p w14:paraId="0968C687" w14:textId="46A71544" w:rsidR="004D47D2" w:rsidRDefault="00EF16E8" w:rsidP="00AD154A">
      <w:pPr>
        <w:jc w:val="center"/>
        <w:rPr>
          <w:rFonts w:ascii="Calibri" w:hAnsi="Calibri"/>
          <w:b/>
          <w:sz w:val="28"/>
          <w:szCs w:val="28"/>
        </w:rPr>
      </w:pPr>
      <w:r>
        <w:rPr>
          <w:rFonts w:ascii="Calibri" w:hAnsi="Calibri"/>
          <w:b/>
          <w:sz w:val="28"/>
          <w:szCs w:val="28"/>
        </w:rPr>
        <w:t>May 26</w:t>
      </w:r>
      <w:r w:rsidR="002A5694">
        <w:rPr>
          <w:rFonts w:ascii="Calibri" w:hAnsi="Calibri"/>
          <w:b/>
          <w:sz w:val="28"/>
          <w:szCs w:val="28"/>
        </w:rPr>
        <w:t>,</w:t>
      </w:r>
      <w:r w:rsidR="00E24395" w:rsidRPr="00956DDD">
        <w:rPr>
          <w:rFonts w:ascii="Calibri" w:hAnsi="Calibri"/>
          <w:b/>
          <w:sz w:val="28"/>
          <w:szCs w:val="28"/>
        </w:rPr>
        <w:t xml:space="preserve"> </w:t>
      </w:r>
      <w:r w:rsidR="00815455">
        <w:rPr>
          <w:rFonts w:ascii="Calibri" w:hAnsi="Calibri"/>
          <w:b/>
          <w:sz w:val="28"/>
          <w:szCs w:val="28"/>
        </w:rPr>
        <w:t xml:space="preserve">2025, </w:t>
      </w:r>
      <w:r w:rsidR="00E24395" w:rsidRPr="00956DDD">
        <w:rPr>
          <w:rFonts w:ascii="Calibri" w:hAnsi="Calibri"/>
          <w:b/>
          <w:sz w:val="28"/>
          <w:szCs w:val="28"/>
        </w:rPr>
        <w:t xml:space="preserve">at </w:t>
      </w:r>
      <w:r w:rsidR="00815455">
        <w:rPr>
          <w:rFonts w:ascii="Calibri" w:hAnsi="Calibri"/>
          <w:b/>
          <w:sz w:val="28"/>
          <w:szCs w:val="28"/>
        </w:rPr>
        <w:t>6</w:t>
      </w:r>
      <w:r w:rsidR="00E24395" w:rsidRPr="00956DDD">
        <w:rPr>
          <w:rFonts w:ascii="Calibri" w:hAnsi="Calibri"/>
          <w:b/>
          <w:sz w:val="28"/>
          <w:szCs w:val="28"/>
        </w:rPr>
        <w:t>:</w:t>
      </w:r>
      <w:r w:rsidR="007B39F7">
        <w:rPr>
          <w:rFonts w:ascii="Calibri" w:hAnsi="Calibri"/>
          <w:b/>
          <w:sz w:val="28"/>
          <w:szCs w:val="28"/>
        </w:rPr>
        <w:t>0</w:t>
      </w:r>
      <w:r w:rsidR="00E24395" w:rsidRPr="00956DDD">
        <w:rPr>
          <w:rFonts w:ascii="Calibri" w:hAnsi="Calibri"/>
          <w:b/>
          <w:sz w:val="28"/>
          <w:szCs w:val="28"/>
        </w:rPr>
        <w:t>0 p.m.</w:t>
      </w:r>
      <w:r w:rsidR="00E3544F" w:rsidRPr="00956DDD">
        <w:rPr>
          <w:rFonts w:ascii="Calibri" w:hAnsi="Calibri"/>
          <w:b/>
          <w:sz w:val="28"/>
          <w:szCs w:val="28"/>
        </w:rPr>
        <w:t xml:space="preserve"> </w:t>
      </w:r>
      <w:r w:rsidR="00815455">
        <w:rPr>
          <w:rFonts w:ascii="Calibri" w:hAnsi="Calibri"/>
          <w:b/>
          <w:sz w:val="28"/>
          <w:szCs w:val="28"/>
        </w:rPr>
        <w:t>Room E199</w:t>
      </w:r>
    </w:p>
    <w:p w14:paraId="1394E6B6" w14:textId="77777777" w:rsidR="004A4CFF" w:rsidRDefault="004A4CFF" w:rsidP="00AD154A">
      <w:pPr>
        <w:jc w:val="center"/>
        <w:rPr>
          <w:rFonts w:ascii="Calibri" w:hAnsi="Calibri"/>
          <w:b/>
          <w:sz w:val="28"/>
          <w:szCs w:val="28"/>
        </w:rPr>
      </w:pPr>
    </w:p>
    <w:p w14:paraId="31143778" w14:textId="2C46222C" w:rsidR="00446E35" w:rsidRDefault="0073180A" w:rsidP="00D72E1D">
      <w:pPr>
        <w:rPr>
          <w:rFonts w:ascii="Calibri" w:hAnsi="Calibri"/>
          <w:sz w:val="26"/>
          <w:szCs w:val="26"/>
          <w:lang w:val="en-CA"/>
        </w:rPr>
      </w:pPr>
      <w:r w:rsidRPr="0073180A">
        <w:rPr>
          <w:rFonts w:ascii="Calibri" w:hAnsi="Calibri"/>
          <w:b/>
          <w:sz w:val="26"/>
          <w:szCs w:val="26"/>
        </w:rPr>
        <w:t>MEMBERS PRESENT</w:t>
      </w:r>
      <w:r w:rsidR="00D72E1D">
        <w:rPr>
          <w:rFonts w:ascii="Calibri" w:hAnsi="Calibri"/>
          <w:sz w:val="26"/>
          <w:szCs w:val="26"/>
        </w:rPr>
        <w:t>:</w:t>
      </w:r>
      <w:r w:rsidR="00885683">
        <w:rPr>
          <w:rFonts w:ascii="Calibri" w:hAnsi="Calibri"/>
          <w:sz w:val="26"/>
          <w:szCs w:val="26"/>
        </w:rPr>
        <w:tab/>
      </w:r>
      <w:r w:rsidRPr="00DB4173">
        <w:rPr>
          <w:rFonts w:ascii="Calibri" w:hAnsi="Calibri"/>
          <w:sz w:val="26"/>
          <w:szCs w:val="26"/>
        </w:rPr>
        <w:t>Donald Shewan</w:t>
      </w:r>
      <w:r w:rsidRPr="00DB4173">
        <w:rPr>
          <w:rFonts w:ascii="Calibri" w:hAnsi="Calibri"/>
          <w:sz w:val="26"/>
          <w:szCs w:val="26"/>
        </w:rPr>
        <w:tab/>
      </w:r>
      <w:r w:rsidR="0039362F" w:rsidRPr="00DB4173">
        <w:rPr>
          <w:rFonts w:ascii="Calibri" w:hAnsi="Calibri"/>
          <w:sz w:val="26"/>
          <w:szCs w:val="26"/>
        </w:rPr>
        <w:tab/>
      </w:r>
      <w:r w:rsidR="00644B8D" w:rsidRPr="00DB4173">
        <w:rPr>
          <w:rFonts w:ascii="Calibri" w:hAnsi="Calibri"/>
          <w:sz w:val="26"/>
          <w:szCs w:val="26"/>
        </w:rPr>
        <w:tab/>
      </w:r>
      <w:r w:rsidR="00446E35">
        <w:rPr>
          <w:rFonts w:ascii="Calibri" w:hAnsi="Calibri"/>
          <w:sz w:val="26"/>
          <w:szCs w:val="26"/>
        </w:rPr>
        <w:t>Robert Soroka</w:t>
      </w:r>
      <w:r w:rsidR="0039362F" w:rsidRPr="00DB4173">
        <w:rPr>
          <w:rFonts w:ascii="Calibri" w:hAnsi="Calibri"/>
          <w:sz w:val="26"/>
          <w:szCs w:val="26"/>
        </w:rPr>
        <w:tab/>
      </w:r>
      <w:r w:rsidR="0039362F" w:rsidRPr="00DB4173">
        <w:rPr>
          <w:rFonts w:ascii="Calibri" w:hAnsi="Calibri"/>
          <w:sz w:val="26"/>
          <w:szCs w:val="26"/>
        </w:rPr>
        <w:tab/>
      </w:r>
      <w:r w:rsidR="0039362F" w:rsidRPr="00DB4173">
        <w:rPr>
          <w:rFonts w:ascii="Calibri" w:hAnsi="Calibri"/>
          <w:sz w:val="26"/>
          <w:szCs w:val="26"/>
        </w:rPr>
        <w:tab/>
      </w:r>
      <w:r w:rsidR="00E3544F" w:rsidRPr="00DB4173">
        <w:rPr>
          <w:rFonts w:ascii="Calibri" w:hAnsi="Calibri"/>
          <w:sz w:val="26"/>
          <w:szCs w:val="26"/>
        </w:rPr>
        <w:tab/>
      </w:r>
      <w:r w:rsidR="00446E35">
        <w:rPr>
          <w:rFonts w:ascii="Calibri" w:hAnsi="Calibri"/>
          <w:sz w:val="26"/>
          <w:szCs w:val="26"/>
        </w:rPr>
        <w:tab/>
        <w:t>Denise Albert</w:t>
      </w:r>
      <w:r w:rsidR="00446E35">
        <w:rPr>
          <w:rFonts w:ascii="Calibri" w:hAnsi="Calibri"/>
          <w:sz w:val="26"/>
          <w:szCs w:val="26"/>
        </w:rPr>
        <w:tab/>
      </w:r>
      <w:r w:rsidR="00396AF3" w:rsidRPr="00DB4173">
        <w:rPr>
          <w:rFonts w:ascii="Calibri" w:hAnsi="Calibri"/>
          <w:sz w:val="26"/>
          <w:szCs w:val="26"/>
        </w:rPr>
        <w:tab/>
      </w:r>
      <w:r w:rsidR="00396AF3" w:rsidRPr="00DB4173">
        <w:rPr>
          <w:rFonts w:ascii="Calibri" w:hAnsi="Calibri"/>
          <w:sz w:val="26"/>
          <w:szCs w:val="26"/>
        </w:rPr>
        <w:tab/>
      </w:r>
      <w:r w:rsidR="00A64701" w:rsidRPr="00DB4173">
        <w:rPr>
          <w:rFonts w:ascii="Calibri" w:hAnsi="Calibri"/>
          <w:sz w:val="26"/>
          <w:szCs w:val="26"/>
        </w:rPr>
        <w:tab/>
      </w:r>
      <w:r w:rsidR="006E187B">
        <w:rPr>
          <w:rFonts w:ascii="Calibri" w:hAnsi="Calibri"/>
          <w:sz w:val="26"/>
          <w:szCs w:val="26"/>
        </w:rPr>
        <w:t>Justine Bell</w:t>
      </w:r>
      <w:r w:rsidR="00E61B87">
        <w:rPr>
          <w:rFonts w:ascii="Calibri" w:hAnsi="Calibri"/>
          <w:sz w:val="26"/>
          <w:szCs w:val="26"/>
          <w:lang w:val="en-CA"/>
        </w:rPr>
        <w:tab/>
      </w:r>
    </w:p>
    <w:p w14:paraId="42870DC6" w14:textId="7CEF4062" w:rsidR="00644B8D" w:rsidRPr="00EF16E8" w:rsidRDefault="00446E35" w:rsidP="00DB4173">
      <w:pPr>
        <w:rPr>
          <w:rFonts w:ascii="Calibri" w:hAnsi="Calibri"/>
          <w:sz w:val="26"/>
          <w:szCs w:val="26"/>
        </w:rPr>
      </w:pPr>
      <w:r>
        <w:rPr>
          <w:rFonts w:ascii="Calibri" w:hAnsi="Calibri"/>
          <w:sz w:val="26"/>
          <w:szCs w:val="26"/>
          <w:lang w:val="en-CA"/>
        </w:rPr>
        <w:tab/>
      </w:r>
      <w:r>
        <w:rPr>
          <w:rFonts w:ascii="Calibri" w:hAnsi="Calibri"/>
          <w:sz w:val="26"/>
          <w:szCs w:val="26"/>
          <w:lang w:val="en-CA"/>
        </w:rPr>
        <w:tab/>
      </w:r>
      <w:r>
        <w:rPr>
          <w:rFonts w:ascii="Calibri" w:hAnsi="Calibri"/>
          <w:sz w:val="26"/>
          <w:szCs w:val="26"/>
          <w:lang w:val="en-CA"/>
        </w:rPr>
        <w:tab/>
      </w:r>
      <w:r>
        <w:rPr>
          <w:rFonts w:ascii="Calibri" w:hAnsi="Calibri"/>
          <w:sz w:val="26"/>
          <w:szCs w:val="26"/>
          <w:lang w:val="en-CA"/>
        </w:rPr>
        <w:tab/>
      </w:r>
      <w:r w:rsidRPr="00397FD3">
        <w:rPr>
          <w:rFonts w:ascii="Calibri" w:hAnsi="Calibri"/>
          <w:sz w:val="26"/>
          <w:szCs w:val="26"/>
          <w:lang w:val="en-CA"/>
        </w:rPr>
        <w:t>Vince Amato</w:t>
      </w:r>
      <w:r w:rsidRPr="00397FD3">
        <w:rPr>
          <w:rFonts w:ascii="Calibri" w:hAnsi="Calibri"/>
          <w:sz w:val="26"/>
          <w:szCs w:val="26"/>
          <w:lang w:val="en-CA"/>
        </w:rPr>
        <w:tab/>
      </w:r>
      <w:r w:rsidRPr="00397FD3">
        <w:rPr>
          <w:rFonts w:ascii="Calibri" w:hAnsi="Calibri"/>
          <w:sz w:val="26"/>
          <w:szCs w:val="26"/>
          <w:lang w:val="en-CA"/>
        </w:rPr>
        <w:tab/>
      </w:r>
      <w:r w:rsidRPr="00397FD3">
        <w:rPr>
          <w:rFonts w:ascii="Calibri" w:hAnsi="Calibri"/>
          <w:sz w:val="26"/>
          <w:szCs w:val="26"/>
          <w:lang w:val="en-CA"/>
        </w:rPr>
        <w:tab/>
      </w:r>
      <w:r w:rsidRPr="00397FD3">
        <w:rPr>
          <w:rFonts w:ascii="Calibri" w:hAnsi="Calibri"/>
          <w:sz w:val="26"/>
          <w:szCs w:val="26"/>
          <w:lang w:val="en-CA"/>
        </w:rPr>
        <w:tab/>
      </w:r>
      <w:r w:rsidR="00815455">
        <w:rPr>
          <w:rFonts w:ascii="Calibri" w:hAnsi="Calibri"/>
          <w:sz w:val="26"/>
          <w:szCs w:val="26"/>
          <w:lang w:val="en-CA"/>
        </w:rPr>
        <w:t>Henriette Dumont</w:t>
      </w:r>
      <w:r w:rsidRPr="00397FD3">
        <w:rPr>
          <w:rFonts w:ascii="Calibri" w:hAnsi="Calibri"/>
          <w:sz w:val="26"/>
          <w:szCs w:val="26"/>
          <w:lang w:val="en-CA"/>
        </w:rPr>
        <w:tab/>
      </w:r>
      <w:r w:rsidR="00F71C3F" w:rsidRPr="00397FD3">
        <w:rPr>
          <w:rFonts w:ascii="Calibri" w:hAnsi="Calibri"/>
          <w:sz w:val="26"/>
          <w:szCs w:val="26"/>
          <w:lang w:val="en-CA"/>
        </w:rPr>
        <w:tab/>
      </w:r>
      <w:r w:rsidR="00F71C3F" w:rsidRPr="00397FD3">
        <w:rPr>
          <w:rFonts w:ascii="Calibri" w:hAnsi="Calibri"/>
          <w:sz w:val="26"/>
          <w:szCs w:val="26"/>
          <w:lang w:val="en-CA"/>
        </w:rPr>
        <w:tab/>
      </w:r>
      <w:r w:rsidR="001A4433">
        <w:rPr>
          <w:rFonts w:ascii="Calibri" w:hAnsi="Calibri"/>
          <w:sz w:val="26"/>
          <w:szCs w:val="26"/>
          <w:lang w:val="en-CA"/>
        </w:rPr>
        <w:tab/>
      </w:r>
      <w:r w:rsidR="001A4433">
        <w:rPr>
          <w:rFonts w:ascii="Calibri" w:hAnsi="Calibri"/>
          <w:sz w:val="26"/>
          <w:szCs w:val="26"/>
          <w:lang w:val="en-CA"/>
        </w:rPr>
        <w:tab/>
      </w:r>
      <w:r>
        <w:rPr>
          <w:rFonts w:ascii="Calibri" w:hAnsi="Calibri"/>
          <w:sz w:val="26"/>
          <w:szCs w:val="26"/>
          <w:lang w:val="en-CA"/>
        </w:rPr>
        <w:t>Stefan Iordan</w:t>
      </w:r>
      <w:r>
        <w:rPr>
          <w:rFonts w:ascii="Calibri" w:hAnsi="Calibri"/>
          <w:sz w:val="26"/>
          <w:szCs w:val="26"/>
          <w:lang w:val="en-CA"/>
        </w:rPr>
        <w:tab/>
      </w:r>
      <w:r>
        <w:rPr>
          <w:rFonts w:ascii="Calibri" w:hAnsi="Calibri"/>
          <w:sz w:val="26"/>
          <w:szCs w:val="26"/>
          <w:lang w:val="en-CA"/>
        </w:rPr>
        <w:tab/>
      </w:r>
      <w:r>
        <w:rPr>
          <w:rFonts w:ascii="Calibri" w:hAnsi="Calibri"/>
          <w:sz w:val="26"/>
          <w:szCs w:val="26"/>
          <w:lang w:val="en-CA"/>
        </w:rPr>
        <w:tab/>
      </w:r>
      <w:r w:rsidR="00AA1FD9">
        <w:rPr>
          <w:rFonts w:ascii="Calibri" w:hAnsi="Calibri"/>
          <w:sz w:val="26"/>
          <w:szCs w:val="26"/>
          <w:lang w:val="en-CA"/>
        </w:rPr>
        <w:tab/>
      </w:r>
      <w:r w:rsidR="00EF16E8">
        <w:rPr>
          <w:rFonts w:ascii="Calibri" w:hAnsi="Calibri"/>
          <w:sz w:val="26"/>
          <w:szCs w:val="26"/>
          <w:lang w:val="en-CA"/>
        </w:rPr>
        <w:t>Genevi</w:t>
      </w:r>
      <w:proofErr w:type="spellStart"/>
      <w:r w:rsidR="00EF16E8" w:rsidRPr="00EF16E8">
        <w:rPr>
          <w:rFonts w:ascii="Calibri" w:hAnsi="Calibri"/>
          <w:sz w:val="26"/>
          <w:szCs w:val="26"/>
        </w:rPr>
        <w:t>è</w:t>
      </w:r>
      <w:r w:rsidR="00EF16E8">
        <w:rPr>
          <w:rFonts w:ascii="Calibri" w:hAnsi="Calibri"/>
          <w:sz w:val="26"/>
          <w:szCs w:val="26"/>
        </w:rPr>
        <w:t>ve</w:t>
      </w:r>
      <w:proofErr w:type="spellEnd"/>
      <w:r w:rsidR="00EF16E8">
        <w:rPr>
          <w:rFonts w:ascii="Calibri" w:hAnsi="Calibri"/>
          <w:sz w:val="26"/>
          <w:szCs w:val="26"/>
        </w:rPr>
        <w:t xml:space="preserve"> </w:t>
      </w:r>
      <w:proofErr w:type="spellStart"/>
      <w:r w:rsidR="00EF16E8">
        <w:rPr>
          <w:rFonts w:ascii="Calibri" w:hAnsi="Calibri"/>
          <w:sz w:val="26"/>
          <w:szCs w:val="26"/>
        </w:rPr>
        <w:t>Bourgoing</w:t>
      </w:r>
      <w:proofErr w:type="spellEnd"/>
    </w:p>
    <w:p w14:paraId="42865F55" w14:textId="23FEC07A" w:rsidR="00184E27" w:rsidRDefault="00184E27" w:rsidP="00DB4173">
      <w:pPr>
        <w:rPr>
          <w:rFonts w:ascii="Calibri" w:hAnsi="Calibri"/>
          <w:sz w:val="26"/>
          <w:szCs w:val="26"/>
          <w:lang w:val="en-CA"/>
        </w:rPr>
      </w:pPr>
      <w:r>
        <w:rPr>
          <w:rFonts w:ascii="Calibri" w:hAnsi="Calibri"/>
          <w:sz w:val="26"/>
          <w:szCs w:val="26"/>
          <w:lang w:val="en-CA"/>
        </w:rPr>
        <w:tab/>
      </w:r>
      <w:r>
        <w:rPr>
          <w:rFonts w:ascii="Calibri" w:hAnsi="Calibri"/>
          <w:sz w:val="26"/>
          <w:szCs w:val="26"/>
          <w:lang w:val="en-CA"/>
        </w:rPr>
        <w:tab/>
      </w:r>
      <w:r>
        <w:rPr>
          <w:rFonts w:ascii="Calibri" w:hAnsi="Calibri"/>
          <w:sz w:val="26"/>
          <w:szCs w:val="26"/>
          <w:lang w:val="en-CA"/>
        </w:rPr>
        <w:tab/>
      </w:r>
      <w:r>
        <w:rPr>
          <w:rFonts w:ascii="Calibri" w:hAnsi="Calibri"/>
          <w:sz w:val="26"/>
          <w:szCs w:val="26"/>
          <w:lang w:val="en-CA"/>
        </w:rPr>
        <w:tab/>
      </w:r>
      <w:r w:rsidR="00446E35">
        <w:rPr>
          <w:rFonts w:ascii="Calibri" w:hAnsi="Calibri"/>
          <w:sz w:val="26"/>
          <w:szCs w:val="26"/>
          <w:lang w:val="en-CA"/>
        </w:rPr>
        <w:t xml:space="preserve">Frishta </w:t>
      </w:r>
      <w:proofErr w:type="spellStart"/>
      <w:r w:rsidR="00446E35">
        <w:rPr>
          <w:rFonts w:ascii="Calibri" w:hAnsi="Calibri"/>
          <w:sz w:val="26"/>
          <w:szCs w:val="26"/>
          <w:lang w:val="en-CA"/>
        </w:rPr>
        <w:t>Hussainyar</w:t>
      </w:r>
      <w:proofErr w:type="spellEnd"/>
      <w:r w:rsidR="00EF16E8">
        <w:rPr>
          <w:rFonts w:ascii="Calibri" w:hAnsi="Calibri"/>
          <w:sz w:val="26"/>
          <w:szCs w:val="26"/>
          <w:lang w:val="en-CA"/>
        </w:rPr>
        <w:tab/>
      </w:r>
      <w:r w:rsidR="00EF16E8">
        <w:rPr>
          <w:rFonts w:ascii="Calibri" w:hAnsi="Calibri"/>
          <w:sz w:val="26"/>
          <w:szCs w:val="26"/>
          <w:lang w:val="en-CA"/>
        </w:rPr>
        <w:tab/>
      </w:r>
      <w:r w:rsidR="00EF16E8">
        <w:rPr>
          <w:rFonts w:ascii="Calibri" w:hAnsi="Calibri"/>
          <w:sz w:val="26"/>
          <w:szCs w:val="26"/>
          <w:lang w:val="en-CA"/>
        </w:rPr>
        <w:tab/>
        <w:t xml:space="preserve">Hiba </w:t>
      </w:r>
      <w:proofErr w:type="spellStart"/>
      <w:r w:rsidR="00EF16E8">
        <w:rPr>
          <w:rFonts w:ascii="Calibri" w:hAnsi="Calibri"/>
          <w:sz w:val="26"/>
          <w:szCs w:val="26"/>
          <w:lang w:val="en-CA"/>
        </w:rPr>
        <w:t>Belgada</w:t>
      </w:r>
      <w:proofErr w:type="spellEnd"/>
    </w:p>
    <w:p w14:paraId="0BF9D03E" w14:textId="0F9605B2" w:rsidR="00EF16E8" w:rsidRPr="00166BE1" w:rsidRDefault="00EF16E8" w:rsidP="00DB4173">
      <w:pPr>
        <w:rPr>
          <w:rFonts w:ascii="Calibri" w:hAnsi="Calibri"/>
          <w:sz w:val="26"/>
          <w:szCs w:val="26"/>
          <w:lang w:val="en-CA"/>
        </w:rPr>
      </w:pPr>
      <w:r>
        <w:rPr>
          <w:rFonts w:ascii="Calibri" w:hAnsi="Calibri"/>
          <w:sz w:val="26"/>
          <w:szCs w:val="26"/>
          <w:lang w:val="en-CA"/>
        </w:rPr>
        <w:tab/>
      </w:r>
      <w:r>
        <w:rPr>
          <w:rFonts w:ascii="Calibri" w:hAnsi="Calibri"/>
          <w:sz w:val="26"/>
          <w:szCs w:val="26"/>
          <w:lang w:val="en-CA"/>
        </w:rPr>
        <w:tab/>
      </w:r>
      <w:r>
        <w:rPr>
          <w:rFonts w:ascii="Calibri" w:hAnsi="Calibri"/>
          <w:sz w:val="26"/>
          <w:szCs w:val="26"/>
          <w:lang w:val="en-CA"/>
        </w:rPr>
        <w:tab/>
      </w:r>
      <w:r>
        <w:rPr>
          <w:rFonts w:ascii="Calibri" w:hAnsi="Calibri"/>
          <w:sz w:val="26"/>
          <w:szCs w:val="26"/>
          <w:lang w:val="en-CA"/>
        </w:rPr>
        <w:tab/>
      </w:r>
      <w:r w:rsidRPr="00166BE1">
        <w:rPr>
          <w:rFonts w:ascii="Calibri" w:hAnsi="Calibri"/>
          <w:sz w:val="26"/>
          <w:szCs w:val="26"/>
          <w:lang w:val="en-CA"/>
        </w:rPr>
        <w:t>Michael Newton</w:t>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t>Miriam Morissette</w:t>
      </w:r>
    </w:p>
    <w:p w14:paraId="78A7B63D" w14:textId="0419C38C" w:rsidR="008D5773" w:rsidRPr="00166BE1" w:rsidRDefault="006A6A34" w:rsidP="00302A27">
      <w:pPr>
        <w:rPr>
          <w:rFonts w:ascii="Calibri" w:hAnsi="Calibri"/>
          <w:sz w:val="26"/>
          <w:szCs w:val="26"/>
          <w:lang w:val="en-CA"/>
        </w:rPr>
      </w:pP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p>
    <w:p w14:paraId="55072CEF" w14:textId="30A59CB0" w:rsidR="00A974A1" w:rsidRPr="00166BE1" w:rsidRDefault="00016BDE" w:rsidP="00E61B87">
      <w:pPr>
        <w:ind w:left="2880" w:hanging="2880"/>
        <w:rPr>
          <w:rFonts w:ascii="Calibri" w:hAnsi="Calibri"/>
          <w:sz w:val="26"/>
          <w:szCs w:val="26"/>
          <w:lang w:val="en-CA"/>
        </w:rPr>
      </w:pPr>
      <w:r w:rsidRPr="00166BE1">
        <w:rPr>
          <w:rFonts w:ascii="Calibri" w:hAnsi="Calibri"/>
          <w:b/>
          <w:sz w:val="26"/>
          <w:szCs w:val="26"/>
          <w:lang w:val="en-CA"/>
        </w:rPr>
        <w:t>REGRETS</w:t>
      </w:r>
      <w:r w:rsidRPr="00166BE1">
        <w:rPr>
          <w:rFonts w:ascii="Calibri" w:hAnsi="Calibri"/>
          <w:sz w:val="26"/>
          <w:szCs w:val="26"/>
          <w:lang w:val="en-CA"/>
        </w:rPr>
        <w:t>:</w:t>
      </w:r>
      <w:r w:rsidR="00396AF3" w:rsidRPr="00166BE1">
        <w:rPr>
          <w:rFonts w:ascii="Calibri" w:hAnsi="Calibri"/>
          <w:sz w:val="26"/>
          <w:szCs w:val="26"/>
          <w:lang w:val="en-CA"/>
        </w:rPr>
        <w:tab/>
      </w:r>
      <w:r w:rsidR="00815455" w:rsidRPr="00166BE1">
        <w:rPr>
          <w:rFonts w:ascii="Calibri" w:hAnsi="Calibri"/>
          <w:sz w:val="26"/>
          <w:szCs w:val="26"/>
          <w:lang w:val="en-CA"/>
        </w:rPr>
        <w:t>Richard Fontaine</w:t>
      </w:r>
      <w:r w:rsidR="00302A27" w:rsidRPr="00166BE1">
        <w:rPr>
          <w:rFonts w:ascii="Calibri" w:hAnsi="Calibri"/>
          <w:sz w:val="26"/>
          <w:szCs w:val="26"/>
          <w:lang w:val="en-CA"/>
        </w:rPr>
        <w:t xml:space="preserve">, </w:t>
      </w:r>
      <w:r w:rsidR="00EF16E8" w:rsidRPr="00166BE1">
        <w:rPr>
          <w:rFonts w:ascii="Calibri" w:hAnsi="Calibri"/>
          <w:sz w:val="26"/>
          <w:szCs w:val="26"/>
          <w:lang w:val="en-CA"/>
        </w:rPr>
        <w:t>Caroline Comeau</w:t>
      </w:r>
    </w:p>
    <w:p w14:paraId="0F53A086" w14:textId="77777777" w:rsidR="004A4CFF" w:rsidRPr="00166BE1" w:rsidRDefault="006E79E8" w:rsidP="00644B8D">
      <w:pPr>
        <w:rPr>
          <w:rFonts w:ascii="Calibri" w:hAnsi="Calibri"/>
          <w:sz w:val="26"/>
          <w:szCs w:val="26"/>
          <w:lang w:val="en-CA"/>
        </w:rPr>
      </w:pP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r w:rsidRPr="00166BE1">
        <w:rPr>
          <w:rFonts w:ascii="Calibri" w:hAnsi="Calibri"/>
          <w:sz w:val="26"/>
          <w:szCs w:val="26"/>
          <w:lang w:val="en-CA"/>
        </w:rPr>
        <w:tab/>
      </w:r>
    </w:p>
    <w:p w14:paraId="1641E40A" w14:textId="36B58D99" w:rsidR="004D7405" w:rsidRPr="00166BE1" w:rsidRDefault="00047BAC" w:rsidP="00825687">
      <w:pPr>
        <w:ind w:left="2880" w:hanging="2880"/>
        <w:rPr>
          <w:rFonts w:ascii="Calibri" w:hAnsi="Calibri"/>
          <w:sz w:val="26"/>
          <w:szCs w:val="26"/>
          <w:lang w:val="en-CA"/>
        </w:rPr>
      </w:pPr>
      <w:r w:rsidRPr="00166BE1">
        <w:rPr>
          <w:rFonts w:ascii="Calibri" w:hAnsi="Calibri"/>
          <w:b/>
          <w:sz w:val="26"/>
          <w:szCs w:val="26"/>
          <w:lang w:val="en-CA"/>
        </w:rPr>
        <w:t>ALSO PRESENT:</w:t>
      </w:r>
      <w:r w:rsidR="0073180A" w:rsidRPr="00166BE1">
        <w:rPr>
          <w:rFonts w:ascii="Calibri" w:hAnsi="Calibri"/>
          <w:b/>
          <w:sz w:val="26"/>
          <w:szCs w:val="26"/>
          <w:lang w:val="en-CA"/>
        </w:rPr>
        <w:tab/>
      </w:r>
      <w:r w:rsidR="00815455" w:rsidRPr="00166BE1">
        <w:rPr>
          <w:rFonts w:ascii="Calibri" w:hAnsi="Calibri"/>
          <w:sz w:val="26"/>
          <w:szCs w:val="26"/>
          <w:lang w:val="en-CA"/>
        </w:rPr>
        <w:t>Nicole Haché,</w:t>
      </w:r>
      <w:r w:rsidR="00EF16E8" w:rsidRPr="00166BE1">
        <w:rPr>
          <w:rFonts w:ascii="Calibri" w:hAnsi="Calibri"/>
          <w:sz w:val="26"/>
          <w:szCs w:val="26"/>
          <w:lang w:val="en-CA"/>
        </w:rPr>
        <w:t xml:space="preserve"> Anthony Singelis,</w:t>
      </w:r>
      <w:r w:rsidR="00815455" w:rsidRPr="00166BE1">
        <w:rPr>
          <w:rFonts w:ascii="Calibri" w:hAnsi="Calibri"/>
          <w:sz w:val="26"/>
          <w:szCs w:val="26"/>
          <w:lang w:val="en-CA"/>
        </w:rPr>
        <w:t xml:space="preserve"> Dean Howie, </w:t>
      </w:r>
      <w:r w:rsidR="00EF16E8" w:rsidRPr="00166BE1">
        <w:rPr>
          <w:rFonts w:ascii="Calibri" w:hAnsi="Calibri"/>
          <w:sz w:val="26"/>
          <w:szCs w:val="26"/>
          <w:lang w:val="en-CA"/>
        </w:rPr>
        <w:t xml:space="preserve">Paul Conway, </w:t>
      </w:r>
      <w:r w:rsidR="00815455" w:rsidRPr="00166BE1">
        <w:rPr>
          <w:rFonts w:ascii="Calibri" w:hAnsi="Calibri"/>
          <w:sz w:val="26"/>
          <w:szCs w:val="26"/>
          <w:lang w:val="en-CA"/>
        </w:rPr>
        <w:t>Matt Refghi</w:t>
      </w:r>
      <w:r w:rsidR="00EF16E8" w:rsidRPr="00166BE1">
        <w:rPr>
          <w:rFonts w:ascii="Calibri" w:hAnsi="Calibri"/>
          <w:sz w:val="26"/>
          <w:szCs w:val="26"/>
          <w:lang w:val="en-CA"/>
        </w:rPr>
        <w:t>, Paul Dionne, Yves Rainville, Samantha Morley, Marie-Ève Parenteau</w:t>
      </w:r>
    </w:p>
    <w:p w14:paraId="771B8AA9" w14:textId="77777777" w:rsidR="00113107" w:rsidRPr="00166BE1" w:rsidRDefault="00113107" w:rsidP="00825687">
      <w:pPr>
        <w:ind w:left="2880" w:hanging="2880"/>
        <w:rPr>
          <w:rFonts w:ascii="Calibri" w:hAnsi="Calibri"/>
          <w:sz w:val="26"/>
          <w:szCs w:val="26"/>
          <w:lang w:val="en-CA"/>
        </w:rPr>
      </w:pPr>
    </w:p>
    <w:p w14:paraId="44B09C4B" w14:textId="2311341F" w:rsidR="004254D9" w:rsidRDefault="004D291F" w:rsidP="00D87854">
      <w:pPr>
        <w:pStyle w:val="NoSpacing"/>
        <w:rPr>
          <w:rFonts w:ascii="Calibri" w:hAnsi="Calibri"/>
          <w:sz w:val="26"/>
          <w:szCs w:val="26"/>
        </w:rPr>
      </w:pPr>
      <w:r w:rsidRPr="00396AF3">
        <w:rPr>
          <w:rFonts w:ascii="Calibri" w:hAnsi="Calibri"/>
          <w:sz w:val="26"/>
          <w:szCs w:val="26"/>
        </w:rPr>
        <w:t>The Gover</w:t>
      </w:r>
      <w:r>
        <w:rPr>
          <w:rFonts w:ascii="Calibri" w:hAnsi="Calibri"/>
          <w:sz w:val="26"/>
          <w:szCs w:val="26"/>
        </w:rPr>
        <w:t xml:space="preserve">ning Board meeting is </w:t>
      </w:r>
      <w:r w:rsidR="00815455">
        <w:rPr>
          <w:rFonts w:ascii="Calibri" w:hAnsi="Calibri"/>
          <w:sz w:val="26"/>
          <w:szCs w:val="26"/>
        </w:rPr>
        <w:t>being held in person</w:t>
      </w:r>
      <w:r w:rsidR="006E187B">
        <w:rPr>
          <w:rFonts w:ascii="Calibri" w:hAnsi="Calibri"/>
          <w:sz w:val="26"/>
          <w:szCs w:val="26"/>
        </w:rPr>
        <w:t xml:space="preserve">.  </w:t>
      </w:r>
      <w:r w:rsidR="00D87854">
        <w:rPr>
          <w:rFonts w:ascii="Calibri" w:hAnsi="Calibri"/>
          <w:sz w:val="26"/>
          <w:szCs w:val="26"/>
        </w:rPr>
        <w:t>T</w:t>
      </w:r>
      <w:r w:rsidR="00D72E1D" w:rsidRPr="00A40652">
        <w:rPr>
          <w:rFonts w:ascii="Calibri" w:hAnsi="Calibri"/>
          <w:sz w:val="26"/>
          <w:szCs w:val="26"/>
        </w:rPr>
        <w:t xml:space="preserve">he meeting was called to order </w:t>
      </w:r>
      <w:r w:rsidR="00E937FD">
        <w:rPr>
          <w:rFonts w:ascii="Calibri" w:hAnsi="Calibri"/>
          <w:sz w:val="26"/>
          <w:szCs w:val="26"/>
        </w:rPr>
        <w:t xml:space="preserve">by the chairperson </w:t>
      </w:r>
      <w:r w:rsidR="00D72E1D" w:rsidRPr="00A40652">
        <w:rPr>
          <w:rFonts w:ascii="Calibri" w:hAnsi="Calibri"/>
          <w:sz w:val="26"/>
          <w:szCs w:val="26"/>
        </w:rPr>
        <w:t xml:space="preserve">at </w:t>
      </w:r>
      <w:r w:rsidR="00815455">
        <w:rPr>
          <w:rFonts w:ascii="Calibri" w:hAnsi="Calibri"/>
          <w:sz w:val="26"/>
          <w:szCs w:val="26"/>
        </w:rPr>
        <w:t>6:</w:t>
      </w:r>
      <w:r w:rsidR="00EF16E8">
        <w:rPr>
          <w:rFonts w:ascii="Calibri" w:hAnsi="Calibri"/>
          <w:sz w:val="26"/>
          <w:szCs w:val="26"/>
        </w:rPr>
        <w:t>26</w:t>
      </w:r>
      <w:r w:rsidR="00613E40">
        <w:rPr>
          <w:rFonts w:ascii="Calibri" w:hAnsi="Calibri"/>
          <w:sz w:val="26"/>
          <w:szCs w:val="26"/>
        </w:rPr>
        <w:t xml:space="preserve"> </w:t>
      </w:r>
      <w:r w:rsidR="00E3544F">
        <w:rPr>
          <w:rFonts w:ascii="Calibri" w:hAnsi="Calibri"/>
          <w:sz w:val="26"/>
          <w:szCs w:val="26"/>
        </w:rPr>
        <w:t>p</w:t>
      </w:r>
      <w:r w:rsidR="00FC676A" w:rsidRPr="00A40652">
        <w:rPr>
          <w:rFonts w:ascii="Calibri" w:hAnsi="Calibri"/>
          <w:sz w:val="26"/>
          <w:szCs w:val="26"/>
        </w:rPr>
        <w:t>.</w:t>
      </w:r>
      <w:r w:rsidR="00D72E1D" w:rsidRPr="00A40652">
        <w:rPr>
          <w:rFonts w:ascii="Calibri" w:hAnsi="Calibri"/>
          <w:sz w:val="26"/>
          <w:szCs w:val="26"/>
        </w:rPr>
        <w:t>m.</w:t>
      </w:r>
      <w:r w:rsidR="00A40652" w:rsidRPr="00A40652">
        <w:rPr>
          <w:rFonts w:ascii="Calibri" w:hAnsi="Calibri"/>
          <w:sz w:val="26"/>
          <w:szCs w:val="26"/>
        </w:rPr>
        <w:t xml:space="preserve"> </w:t>
      </w:r>
    </w:p>
    <w:p w14:paraId="2563FE98" w14:textId="77777777" w:rsidR="00A505B6" w:rsidRDefault="00A505B6" w:rsidP="00A505B6">
      <w:pPr>
        <w:rPr>
          <w:rFonts w:ascii="Calibri" w:eastAsiaTheme="minorHAnsi" w:hAnsi="Calibri"/>
          <w:sz w:val="26"/>
          <w:szCs w:val="26"/>
          <w:lang w:val="en-CA" w:eastAsia="en-CA"/>
        </w:rPr>
      </w:pPr>
    </w:p>
    <w:p w14:paraId="21344918" w14:textId="0306BDAE" w:rsidR="000862F2" w:rsidRDefault="000862F2" w:rsidP="00A505B6">
      <w:pPr>
        <w:rPr>
          <w:rFonts w:ascii="Calibri" w:eastAsiaTheme="minorHAnsi" w:hAnsi="Calibri"/>
          <w:sz w:val="26"/>
          <w:szCs w:val="26"/>
          <w:lang w:val="en-CA" w:eastAsia="en-CA"/>
        </w:rPr>
      </w:pPr>
      <w:r>
        <w:rPr>
          <w:rFonts w:ascii="Calibri" w:eastAsiaTheme="minorHAnsi" w:hAnsi="Calibri"/>
          <w:sz w:val="26"/>
          <w:szCs w:val="26"/>
          <w:lang w:val="en-CA" w:eastAsia="en-CA"/>
        </w:rPr>
        <w:t>The following announcements were made:</w:t>
      </w:r>
    </w:p>
    <w:p w14:paraId="168E6373" w14:textId="050504AD" w:rsidR="000862F2" w:rsidRDefault="000862F2" w:rsidP="00A505B6">
      <w:pPr>
        <w:rPr>
          <w:rFonts w:ascii="Calibri" w:eastAsiaTheme="minorHAnsi" w:hAnsi="Calibri"/>
          <w:sz w:val="26"/>
          <w:szCs w:val="26"/>
          <w:lang w:val="en-CA" w:eastAsia="en-CA"/>
        </w:rPr>
      </w:pPr>
      <w:r>
        <w:rPr>
          <w:rFonts w:ascii="Calibri" w:eastAsiaTheme="minorHAnsi" w:hAnsi="Calibri"/>
          <w:sz w:val="26"/>
          <w:szCs w:val="26"/>
          <w:lang w:val="en-CA" w:eastAsia="en-CA"/>
        </w:rPr>
        <w:t xml:space="preserve">Robert Soroka has been replaced by </w:t>
      </w:r>
      <w:r w:rsidR="00AC2C83">
        <w:rPr>
          <w:rFonts w:ascii="Calibri" w:eastAsiaTheme="minorHAnsi" w:hAnsi="Calibri"/>
          <w:sz w:val="26"/>
          <w:szCs w:val="26"/>
          <w:lang w:val="en-CA" w:eastAsia="en-CA"/>
        </w:rPr>
        <w:t>a</w:t>
      </w:r>
      <w:r>
        <w:rPr>
          <w:rFonts w:ascii="Calibri" w:eastAsiaTheme="minorHAnsi" w:hAnsi="Calibri"/>
          <w:sz w:val="26"/>
          <w:szCs w:val="26"/>
          <w:lang w:val="en-CA" w:eastAsia="en-CA"/>
        </w:rPr>
        <w:t xml:space="preserve"> new parent representative</w:t>
      </w:r>
      <w:r w:rsidR="00AC2C83">
        <w:rPr>
          <w:rFonts w:ascii="Calibri" w:eastAsiaTheme="minorHAnsi" w:hAnsi="Calibri"/>
          <w:sz w:val="26"/>
          <w:szCs w:val="26"/>
          <w:lang w:val="en-CA" w:eastAsia="en-CA"/>
        </w:rPr>
        <w:t>,</w:t>
      </w:r>
      <w:r>
        <w:rPr>
          <w:rFonts w:ascii="Calibri" w:eastAsiaTheme="minorHAnsi" w:hAnsi="Calibri"/>
          <w:sz w:val="26"/>
          <w:szCs w:val="26"/>
          <w:lang w:val="en-CA" w:eastAsia="en-CA"/>
        </w:rPr>
        <w:t xml:space="preserve"> Mr. Paul Dionne.  Don Shewan thanked Robert for not only his representation, but for his </w:t>
      </w:r>
      <w:r w:rsidR="007F73D4">
        <w:rPr>
          <w:rFonts w:ascii="Calibri" w:eastAsiaTheme="minorHAnsi" w:hAnsi="Calibri"/>
          <w:sz w:val="26"/>
          <w:szCs w:val="26"/>
          <w:lang w:val="en-CA" w:eastAsia="en-CA"/>
        </w:rPr>
        <w:t>devoted</w:t>
      </w:r>
      <w:r w:rsidR="002173BD">
        <w:rPr>
          <w:rFonts w:ascii="Calibri" w:eastAsiaTheme="minorHAnsi" w:hAnsi="Calibri"/>
          <w:sz w:val="26"/>
          <w:szCs w:val="26"/>
          <w:lang w:val="en-CA" w:eastAsia="en-CA"/>
        </w:rPr>
        <w:t xml:space="preserve"> </w:t>
      </w:r>
      <w:r>
        <w:rPr>
          <w:rFonts w:ascii="Calibri" w:eastAsiaTheme="minorHAnsi" w:hAnsi="Calibri"/>
          <w:sz w:val="26"/>
          <w:szCs w:val="26"/>
          <w:lang w:val="en-CA" w:eastAsia="en-CA"/>
        </w:rPr>
        <w:t xml:space="preserve">involvement </w:t>
      </w:r>
      <w:r w:rsidR="002927CF">
        <w:rPr>
          <w:rFonts w:ascii="Calibri" w:eastAsiaTheme="minorHAnsi" w:hAnsi="Calibri"/>
          <w:sz w:val="26"/>
          <w:szCs w:val="26"/>
          <w:lang w:val="en-CA" w:eastAsia="en-CA"/>
        </w:rPr>
        <w:t xml:space="preserve">and valuable work accomplished during his </w:t>
      </w:r>
      <w:r w:rsidR="002173BD">
        <w:rPr>
          <w:rFonts w:ascii="Calibri" w:eastAsiaTheme="minorHAnsi" w:hAnsi="Calibri"/>
          <w:sz w:val="26"/>
          <w:szCs w:val="26"/>
          <w:lang w:val="en-CA" w:eastAsia="en-CA"/>
        </w:rPr>
        <w:t>role a</w:t>
      </w:r>
      <w:r>
        <w:rPr>
          <w:rFonts w:ascii="Calibri" w:eastAsiaTheme="minorHAnsi" w:hAnsi="Calibri"/>
          <w:sz w:val="26"/>
          <w:szCs w:val="26"/>
          <w:lang w:val="en-CA" w:eastAsia="en-CA"/>
        </w:rPr>
        <w:t xml:space="preserve">s the Chair of the Governing Board.  </w:t>
      </w:r>
      <w:r w:rsidR="002173BD">
        <w:rPr>
          <w:rFonts w:ascii="Calibri" w:eastAsiaTheme="minorHAnsi" w:hAnsi="Calibri"/>
          <w:sz w:val="26"/>
          <w:szCs w:val="26"/>
          <w:lang w:val="en-CA" w:eastAsia="en-CA"/>
        </w:rPr>
        <w:t xml:space="preserve">Don Shewan also thanked </w:t>
      </w:r>
      <w:r w:rsidR="002927CF">
        <w:rPr>
          <w:rFonts w:ascii="Calibri" w:eastAsiaTheme="minorHAnsi" w:hAnsi="Calibri"/>
          <w:sz w:val="26"/>
          <w:szCs w:val="26"/>
          <w:lang w:val="en-CA" w:eastAsia="en-CA"/>
        </w:rPr>
        <w:t>the two student representatives</w:t>
      </w:r>
      <w:r w:rsidR="002173BD">
        <w:rPr>
          <w:rFonts w:ascii="Calibri" w:eastAsiaTheme="minorHAnsi" w:hAnsi="Calibri"/>
          <w:sz w:val="26"/>
          <w:szCs w:val="26"/>
          <w:lang w:val="en-CA" w:eastAsia="en-CA"/>
        </w:rPr>
        <w:t xml:space="preserve"> Hiba </w:t>
      </w:r>
      <w:proofErr w:type="spellStart"/>
      <w:r w:rsidR="002927CF">
        <w:rPr>
          <w:rFonts w:ascii="Calibri" w:eastAsiaTheme="minorHAnsi" w:hAnsi="Calibri"/>
          <w:sz w:val="26"/>
          <w:szCs w:val="26"/>
          <w:lang w:val="en-CA" w:eastAsia="en-CA"/>
        </w:rPr>
        <w:t>Belgada</w:t>
      </w:r>
      <w:proofErr w:type="spellEnd"/>
      <w:r w:rsidR="002927CF">
        <w:rPr>
          <w:rFonts w:ascii="Calibri" w:eastAsiaTheme="minorHAnsi" w:hAnsi="Calibri"/>
          <w:sz w:val="26"/>
          <w:szCs w:val="26"/>
          <w:lang w:val="en-CA" w:eastAsia="en-CA"/>
        </w:rPr>
        <w:t xml:space="preserve"> </w:t>
      </w:r>
      <w:r w:rsidR="002173BD">
        <w:rPr>
          <w:rFonts w:ascii="Calibri" w:eastAsiaTheme="minorHAnsi" w:hAnsi="Calibri"/>
          <w:sz w:val="26"/>
          <w:szCs w:val="26"/>
          <w:lang w:val="en-CA" w:eastAsia="en-CA"/>
        </w:rPr>
        <w:t xml:space="preserve">and Frishta </w:t>
      </w:r>
      <w:proofErr w:type="spellStart"/>
      <w:r w:rsidR="002927CF">
        <w:rPr>
          <w:rFonts w:ascii="Calibri" w:eastAsiaTheme="minorHAnsi" w:hAnsi="Calibri"/>
          <w:sz w:val="26"/>
          <w:szCs w:val="26"/>
          <w:lang w:val="en-CA" w:eastAsia="en-CA"/>
        </w:rPr>
        <w:t>Hussainyar</w:t>
      </w:r>
      <w:proofErr w:type="spellEnd"/>
      <w:r w:rsidR="002927CF">
        <w:rPr>
          <w:rFonts w:ascii="Calibri" w:eastAsiaTheme="minorHAnsi" w:hAnsi="Calibri"/>
          <w:sz w:val="26"/>
          <w:szCs w:val="26"/>
          <w:lang w:val="en-CA" w:eastAsia="en-CA"/>
        </w:rPr>
        <w:t xml:space="preserve"> </w:t>
      </w:r>
      <w:r w:rsidR="002173BD">
        <w:rPr>
          <w:rFonts w:ascii="Calibri" w:eastAsiaTheme="minorHAnsi" w:hAnsi="Calibri"/>
          <w:sz w:val="26"/>
          <w:szCs w:val="26"/>
          <w:lang w:val="en-CA" w:eastAsia="en-CA"/>
        </w:rPr>
        <w:t xml:space="preserve">for their </w:t>
      </w:r>
      <w:r w:rsidR="007F73D4">
        <w:rPr>
          <w:rFonts w:ascii="Calibri" w:eastAsiaTheme="minorHAnsi" w:hAnsi="Calibri"/>
          <w:sz w:val="26"/>
          <w:szCs w:val="26"/>
          <w:lang w:val="en-CA" w:eastAsia="en-CA"/>
        </w:rPr>
        <w:t xml:space="preserve">dedicated </w:t>
      </w:r>
      <w:r w:rsidR="002173BD">
        <w:rPr>
          <w:rFonts w:ascii="Calibri" w:eastAsiaTheme="minorHAnsi" w:hAnsi="Calibri"/>
          <w:sz w:val="26"/>
          <w:szCs w:val="26"/>
          <w:lang w:val="en-CA" w:eastAsia="en-CA"/>
        </w:rPr>
        <w:t>i</w:t>
      </w:r>
      <w:r w:rsidR="002927CF">
        <w:rPr>
          <w:rFonts w:ascii="Calibri" w:eastAsiaTheme="minorHAnsi" w:hAnsi="Calibri"/>
          <w:sz w:val="26"/>
          <w:szCs w:val="26"/>
          <w:lang w:val="en-CA" w:eastAsia="en-CA"/>
        </w:rPr>
        <w:t>nvolvement</w:t>
      </w:r>
      <w:r w:rsidR="002173BD">
        <w:rPr>
          <w:rFonts w:ascii="Calibri" w:eastAsiaTheme="minorHAnsi" w:hAnsi="Calibri"/>
          <w:sz w:val="26"/>
          <w:szCs w:val="26"/>
          <w:lang w:val="en-CA" w:eastAsia="en-CA"/>
        </w:rPr>
        <w:t xml:space="preserve"> and wished them well in their future endeavours.</w:t>
      </w:r>
    </w:p>
    <w:p w14:paraId="41298E2D" w14:textId="77777777" w:rsidR="00223F15" w:rsidRPr="00BB3D6E" w:rsidRDefault="00223F15" w:rsidP="00A505B6">
      <w:pPr>
        <w:rPr>
          <w:rFonts w:ascii="Calibri" w:eastAsiaTheme="minorHAnsi" w:hAnsi="Calibri"/>
          <w:sz w:val="26"/>
          <w:szCs w:val="26"/>
          <w:lang w:val="en-CA" w:eastAsia="en-CA"/>
        </w:rPr>
      </w:pPr>
    </w:p>
    <w:p w14:paraId="1B07AFE5" w14:textId="77777777" w:rsidR="003032C0" w:rsidRPr="00D0018A" w:rsidRDefault="004E1EFC" w:rsidP="00D0018A">
      <w:pPr>
        <w:pStyle w:val="ListParagraph"/>
        <w:numPr>
          <w:ilvl w:val="0"/>
          <w:numId w:val="1"/>
        </w:numPr>
        <w:rPr>
          <w:rFonts w:ascii="Calibri" w:hAnsi="Calibri"/>
          <w:b/>
          <w:sz w:val="26"/>
          <w:szCs w:val="26"/>
        </w:rPr>
      </w:pPr>
      <w:r w:rsidRPr="00D0018A">
        <w:rPr>
          <w:rFonts w:ascii="Calibri" w:hAnsi="Calibri"/>
          <w:b/>
          <w:sz w:val="26"/>
          <w:szCs w:val="26"/>
        </w:rPr>
        <w:t>Approval of Agenda</w:t>
      </w:r>
    </w:p>
    <w:p w14:paraId="10F39FFD" w14:textId="77777777" w:rsidR="00DE413B" w:rsidRDefault="00DE413B" w:rsidP="00DE413B">
      <w:pPr>
        <w:pStyle w:val="NoSpacing"/>
        <w:ind w:firstLine="360"/>
        <w:rPr>
          <w:rFonts w:ascii="Calibri" w:hAnsi="Calibri"/>
          <w:sz w:val="26"/>
          <w:szCs w:val="26"/>
        </w:rPr>
      </w:pPr>
      <w:r>
        <w:rPr>
          <w:rFonts w:ascii="Calibri" w:hAnsi="Calibri"/>
          <w:sz w:val="26"/>
          <w:szCs w:val="26"/>
        </w:rPr>
        <w:t>The following agenda was proposed.</w:t>
      </w:r>
    </w:p>
    <w:p w14:paraId="6F352963" w14:textId="77777777" w:rsidR="00166BE1" w:rsidRDefault="00166BE1" w:rsidP="00166BE1">
      <w:pPr>
        <w:jc w:val="center"/>
        <w:rPr>
          <w:rFonts w:ascii="Arial" w:hAnsi="Arial" w:cs="Arial"/>
        </w:rPr>
      </w:pPr>
    </w:p>
    <w:p w14:paraId="65819F4B"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Approval of agenda</w:t>
      </w:r>
    </w:p>
    <w:p w14:paraId="38C8E27A"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Approval of minutes of the meeting of April 8, 2025</w:t>
      </w:r>
    </w:p>
    <w:p w14:paraId="0DA5412F"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Business arising from the minutes of April 8, 2025</w:t>
      </w:r>
    </w:p>
    <w:p w14:paraId="17C259E8"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Public question period</w:t>
      </w:r>
    </w:p>
    <w:p w14:paraId="15FFC4BE"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Continuing Education Residential Real Estate Brokerage AEC Program Revision</w:t>
      </w:r>
    </w:p>
    <w:p w14:paraId="102B6DFD" w14:textId="77777777" w:rsidR="00166BE1" w:rsidRPr="00166BE1" w:rsidRDefault="00166BE1" w:rsidP="00166BE1">
      <w:pPr>
        <w:pStyle w:val="ListParagraph"/>
        <w:rPr>
          <w:rFonts w:ascii="Calibri" w:hAnsi="Calibri"/>
          <w:sz w:val="26"/>
          <w:szCs w:val="26"/>
          <w:lang w:val="en-CA"/>
        </w:rPr>
      </w:pPr>
      <w:r w:rsidRPr="00166BE1">
        <w:rPr>
          <w:rFonts w:ascii="Calibri" w:hAnsi="Calibri"/>
          <w:sz w:val="26"/>
          <w:szCs w:val="26"/>
          <w:lang w:val="en-CA"/>
        </w:rPr>
        <w:t>Resolution No.: LAM-2024-009</w:t>
      </w:r>
    </w:p>
    <w:p w14:paraId="6D2748E4"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Revision to IPESL (Institutional Policy on the evaluation of Student Learning)</w:t>
      </w:r>
    </w:p>
    <w:p w14:paraId="172445B2" w14:textId="77777777" w:rsidR="00166BE1" w:rsidRPr="00166BE1" w:rsidRDefault="00166BE1" w:rsidP="00166BE1">
      <w:pPr>
        <w:pStyle w:val="ListParagraph"/>
        <w:rPr>
          <w:rFonts w:ascii="Calibri" w:hAnsi="Calibri"/>
          <w:sz w:val="26"/>
          <w:szCs w:val="26"/>
          <w:lang w:val="en-CA"/>
        </w:rPr>
      </w:pPr>
      <w:r w:rsidRPr="00166BE1">
        <w:rPr>
          <w:rFonts w:ascii="Calibri" w:hAnsi="Calibri"/>
          <w:sz w:val="26"/>
          <w:szCs w:val="26"/>
          <w:lang w:val="en-CA"/>
        </w:rPr>
        <w:lastRenderedPageBreak/>
        <w:t>Resolution No.: LAM-2024-010</w:t>
      </w:r>
    </w:p>
    <w:p w14:paraId="659282AC"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Information Item: Renewal of entente for sports fields with the City of Saint-Lambert</w:t>
      </w:r>
    </w:p>
    <w:p w14:paraId="40ABE57D"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 xml:space="preserve">Information Item: PASME Plan (Student Mental Health) </w:t>
      </w:r>
    </w:p>
    <w:p w14:paraId="1D8FC08F"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Budgets for 2025-2026</w:t>
      </w:r>
    </w:p>
    <w:p w14:paraId="2EDAE0C1" w14:textId="77777777" w:rsidR="00166BE1" w:rsidRPr="00166BE1" w:rsidRDefault="00166BE1" w:rsidP="00166BE1">
      <w:pPr>
        <w:pStyle w:val="ListParagraph"/>
        <w:numPr>
          <w:ilvl w:val="0"/>
          <w:numId w:val="37"/>
        </w:numPr>
        <w:spacing w:after="200" w:line="276" w:lineRule="auto"/>
        <w:contextualSpacing/>
        <w:rPr>
          <w:rFonts w:ascii="Calibri" w:hAnsi="Calibri"/>
          <w:sz w:val="26"/>
          <w:szCs w:val="26"/>
          <w:lang w:val="en-CA"/>
        </w:rPr>
      </w:pPr>
      <w:r w:rsidRPr="00166BE1">
        <w:rPr>
          <w:rFonts w:ascii="Calibri" w:hAnsi="Calibri"/>
          <w:sz w:val="26"/>
          <w:szCs w:val="26"/>
          <w:lang w:val="en-CA"/>
        </w:rPr>
        <w:t>Champlain College Saint-Lambert Provisional Operating Budget</w:t>
      </w:r>
    </w:p>
    <w:p w14:paraId="1DED0570" w14:textId="77777777" w:rsidR="00166BE1" w:rsidRPr="00166BE1" w:rsidRDefault="00166BE1" w:rsidP="00166BE1">
      <w:pPr>
        <w:pStyle w:val="ListParagraph"/>
        <w:ind w:left="1080"/>
        <w:rPr>
          <w:rFonts w:ascii="Calibri" w:hAnsi="Calibri"/>
          <w:sz w:val="26"/>
          <w:szCs w:val="26"/>
          <w:lang w:val="en-CA"/>
        </w:rPr>
      </w:pPr>
      <w:r w:rsidRPr="00166BE1">
        <w:rPr>
          <w:rFonts w:ascii="Calibri" w:hAnsi="Calibri"/>
          <w:sz w:val="26"/>
          <w:szCs w:val="26"/>
          <w:lang w:val="en-CA"/>
        </w:rPr>
        <w:t>Resolution No.: LAM-2024-011</w:t>
      </w:r>
    </w:p>
    <w:p w14:paraId="28F64B71" w14:textId="77777777" w:rsidR="00166BE1" w:rsidRPr="00166BE1" w:rsidRDefault="00166BE1" w:rsidP="00166BE1">
      <w:pPr>
        <w:pStyle w:val="ListParagraph"/>
        <w:numPr>
          <w:ilvl w:val="0"/>
          <w:numId w:val="37"/>
        </w:numPr>
        <w:spacing w:after="200" w:line="276" w:lineRule="auto"/>
        <w:contextualSpacing/>
        <w:rPr>
          <w:rFonts w:ascii="Calibri" w:hAnsi="Calibri"/>
          <w:sz w:val="26"/>
          <w:szCs w:val="26"/>
          <w:lang w:val="en-CA"/>
        </w:rPr>
      </w:pPr>
      <w:r w:rsidRPr="00166BE1">
        <w:rPr>
          <w:rFonts w:ascii="Calibri" w:hAnsi="Calibri"/>
          <w:sz w:val="26"/>
          <w:szCs w:val="26"/>
          <w:lang w:val="en-CA"/>
        </w:rPr>
        <w:t>Champlain College Saint-Lambert Provisional Capital Budget</w:t>
      </w:r>
    </w:p>
    <w:p w14:paraId="0BB8F8E8" w14:textId="0DFF215A" w:rsidR="00166BE1" w:rsidRPr="00166BE1" w:rsidRDefault="00166BE1" w:rsidP="00166BE1">
      <w:pPr>
        <w:pStyle w:val="ListParagraph"/>
        <w:ind w:left="1080"/>
        <w:rPr>
          <w:rFonts w:ascii="Calibri" w:hAnsi="Calibri"/>
          <w:sz w:val="26"/>
          <w:szCs w:val="26"/>
          <w:lang w:val="en-CA"/>
        </w:rPr>
      </w:pPr>
      <w:r w:rsidRPr="00166BE1">
        <w:rPr>
          <w:rFonts w:ascii="Calibri" w:hAnsi="Calibri"/>
          <w:sz w:val="26"/>
          <w:szCs w:val="26"/>
          <w:lang w:val="en-CA"/>
        </w:rPr>
        <w:t>Resolution No.: LAM-2024-012</w:t>
      </w:r>
    </w:p>
    <w:p w14:paraId="5231A15D" w14:textId="77777777" w:rsidR="00166BE1" w:rsidRPr="00166BE1" w:rsidRDefault="00166BE1" w:rsidP="00166BE1">
      <w:pPr>
        <w:pStyle w:val="ListParagraph"/>
        <w:numPr>
          <w:ilvl w:val="0"/>
          <w:numId w:val="37"/>
        </w:numPr>
        <w:spacing w:after="200" w:line="276" w:lineRule="auto"/>
        <w:contextualSpacing/>
        <w:rPr>
          <w:rFonts w:ascii="Calibri" w:hAnsi="Calibri"/>
          <w:sz w:val="26"/>
          <w:szCs w:val="26"/>
          <w:lang w:val="en-CA"/>
        </w:rPr>
      </w:pPr>
      <w:r w:rsidRPr="00166BE1">
        <w:rPr>
          <w:rFonts w:ascii="Calibri" w:hAnsi="Calibri"/>
          <w:sz w:val="26"/>
          <w:szCs w:val="26"/>
          <w:lang w:val="en-CA"/>
        </w:rPr>
        <w:t>Champlain Regional College Provisional Operating Budget</w:t>
      </w:r>
    </w:p>
    <w:p w14:paraId="550858C2" w14:textId="77777777" w:rsidR="00166BE1" w:rsidRPr="00166BE1" w:rsidRDefault="00166BE1" w:rsidP="00166BE1">
      <w:pPr>
        <w:pStyle w:val="ListParagraph"/>
        <w:numPr>
          <w:ilvl w:val="0"/>
          <w:numId w:val="37"/>
        </w:numPr>
        <w:spacing w:after="200" w:line="276" w:lineRule="auto"/>
        <w:contextualSpacing/>
        <w:rPr>
          <w:rFonts w:ascii="Calibri" w:hAnsi="Calibri"/>
          <w:sz w:val="26"/>
          <w:szCs w:val="26"/>
          <w:lang w:val="en-CA"/>
        </w:rPr>
      </w:pPr>
      <w:r w:rsidRPr="00166BE1">
        <w:rPr>
          <w:rFonts w:ascii="Calibri" w:hAnsi="Calibri"/>
          <w:sz w:val="26"/>
          <w:szCs w:val="26"/>
          <w:lang w:val="en-CA"/>
        </w:rPr>
        <w:t>Champlain Regional College Provisional Capital Budget</w:t>
      </w:r>
    </w:p>
    <w:p w14:paraId="3234C766" w14:textId="5B37AAC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Champlain College Saint-Lambert Foundation</w:t>
      </w:r>
    </w:p>
    <w:p w14:paraId="45683A0A" w14:textId="6927AD6B" w:rsidR="00166BE1" w:rsidRPr="00166BE1" w:rsidRDefault="00166BE1" w:rsidP="00166BE1">
      <w:pPr>
        <w:pStyle w:val="ListParagraph"/>
        <w:spacing w:after="200" w:line="276" w:lineRule="auto"/>
        <w:ind w:left="1440"/>
        <w:contextualSpacing/>
        <w:rPr>
          <w:rFonts w:ascii="Calibri" w:hAnsi="Calibri"/>
          <w:sz w:val="26"/>
          <w:szCs w:val="26"/>
          <w:lang w:val="en-CA"/>
        </w:rPr>
      </w:pPr>
      <w:r w:rsidRPr="00166BE1">
        <w:rPr>
          <w:rFonts w:ascii="Calibri" w:hAnsi="Calibri"/>
          <w:sz w:val="26"/>
          <w:szCs w:val="26"/>
          <w:lang w:val="en-CA"/>
        </w:rPr>
        <w:t>Resolution No.: LAM-2024-013</w:t>
      </w:r>
    </w:p>
    <w:p w14:paraId="4A876DCB"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Hydro Quebec Expropriation Update</w:t>
      </w:r>
    </w:p>
    <w:p w14:paraId="488BEE9F"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 xml:space="preserve">Access to Surplus: Professional Services for new building project </w:t>
      </w:r>
      <w:proofErr w:type="gramStart"/>
      <w:r w:rsidRPr="00166BE1">
        <w:rPr>
          <w:rFonts w:ascii="Calibri" w:hAnsi="Calibri"/>
          <w:sz w:val="26"/>
          <w:szCs w:val="26"/>
          <w:lang w:val="en-CA"/>
        </w:rPr>
        <w:t>as a result of</w:t>
      </w:r>
      <w:proofErr w:type="gramEnd"/>
      <w:r w:rsidRPr="00166BE1">
        <w:rPr>
          <w:rFonts w:ascii="Calibri" w:hAnsi="Calibri"/>
          <w:sz w:val="26"/>
          <w:szCs w:val="26"/>
          <w:lang w:val="en-CA"/>
        </w:rPr>
        <w:t xml:space="preserve"> expropriation</w:t>
      </w:r>
    </w:p>
    <w:p w14:paraId="3B4E167D" w14:textId="77777777" w:rsidR="00166BE1" w:rsidRPr="00166BE1" w:rsidRDefault="00166BE1" w:rsidP="00166BE1">
      <w:pPr>
        <w:pStyle w:val="ListParagraph"/>
        <w:spacing w:after="200" w:line="276" w:lineRule="auto"/>
        <w:contextualSpacing/>
        <w:rPr>
          <w:rFonts w:ascii="Calibri" w:hAnsi="Calibri"/>
          <w:sz w:val="26"/>
          <w:szCs w:val="26"/>
          <w:lang w:val="en-CA"/>
        </w:rPr>
      </w:pPr>
      <w:r w:rsidRPr="00166BE1">
        <w:rPr>
          <w:rFonts w:ascii="Calibri" w:hAnsi="Calibri"/>
          <w:sz w:val="26"/>
          <w:szCs w:val="26"/>
          <w:lang w:val="en-CA"/>
        </w:rPr>
        <w:t>Resolution No: LAM-2024-014</w:t>
      </w:r>
    </w:p>
    <w:p w14:paraId="3DC19340"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Varia</w:t>
      </w:r>
    </w:p>
    <w:p w14:paraId="463ACFEC" w14:textId="77777777" w:rsidR="00166BE1" w:rsidRPr="00166BE1" w:rsidRDefault="00166BE1" w:rsidP="00166BE1">
      <w:pPr>
        <w:pStyle w:val="ListParagraph"/>
        <w:numPr>
          <w:ilvl w:val="0"/>
          <w:numId w:val="2"/>
        </w:numPr>
        <w:spacing w:after="200" w:line="276" w:lineRule="auto"/>
        <w:contextualSpacing/>
        <w:rPr>
          <w:rFonts w:ascii="Calibri" w:hAnsi="Calibri"/>
          <w:sz w:val="26"/>
          <w:szCs w:val="26"/>
          <w:lang w:val="en-CA"/>
        </w:rPr>
      </w:pPr>
      <w:r w:rsidRPr="00166BE1">
        <w:rPr>
          <w:rFonts w:ascii="Calibri" w:hAnsi="Calibri"/>
          <w:sz w:val="26"/>
          <w:szCs w:val="26"/>
          <w:lang w:val="en-CA"/>
        </w:rPr>
        <w:t>Adjournment</w:t>
      </w:r>
    </w:p>
    <w:p w14:paraId="5B26DC1B" w14:textId="77777777" w:rsidR="00C22BD2" w:rsidRPr="00166BE1" w:rsidRDefault="00C22BD2" w:rsidP="00166BE1">
      <w:pPr>
        <w:pStyle w:val="ListParagraph"/>
        <w:spacing w:after="200" w:line="276" w:lineRule="auto"/>
        <w:contextualSpacing/>
        <w:rPr>
          <w:rFonts w:ascii="Calibri" w:hAnsi="Calibri"/>
          <w:sz w:val="26"/>
          <w:szCs w:val="26"/>
          <w:lang w:val="en-CA"/>
        </w:rPr>
      </w:pPr>
    </w:p>
    <w:p w14:paraId="0E43F8AE" w14:textId="77777777" w:rsidR="00BC57E3" w:rsidRDefault="005A125D" w:rsidP="00064F13">
      <w:pPr>
        <w:pStyle w:val="ListParagraph"/>
        <w:ind w:left="360"/>
        <w:rPr>
          <w:rFonts w:ascii="Calibri" w:hAnsi="Calibri"/>
          <w:b/>
          <w:sz w:val="26"/>
          <w:szCs w:val="26"/>
        </w:rPr>
      </w:pPr>
      <w:r w:rsidRPr="00AD6962">
        <w:rPr>
          <w:rFonts w:ascii="Calibri" w:hAnsi="Calibri"/>
          <w:sz w:val="26"/>
          <w:szCs w:val="26"/>
        </w:rPr>
        <w:t>I</w:t>
      </w:r>
      <w:r w:rsidR="00DE413B" w:rsidRPr="00AD6962">
        <w:rPr>
          <w:rFonts w:ascii="Calibri" w:hAnsi="Calibri"/>
          <w:sz w:val="26"/>
          <w:szCs w:val="26"/>
        </w:rPr>
        <w:t xml:space="preserve">t was </w:t>
      </w:r>
      <w:r w:rsidR="00DE413B" w:rsidRPr="00AD6962">
        <w:rPr>
          <w:rFonts w:ascii="Calibri" w:hAnsi="Calibri"/>
          <w:b/>
          <w:sz w:val="26"/>
          <w:szCs w:val="26"/>
        </w:rPr>
        <w:t xml:space="preserve">MOVED </w:t>
      </w:r>
      <w:r w:rsidR="00DE413B" w:rsidRPr="00AD6962">
        <w:rPr>
          <w:rFonts w:ascii="Calibri" w:hAnsi="Calibri"/>
          <w:sz w:val="26"/>
          <w:szCs w:val="26"/>
        </w:rPr>
        <w:t>by</w:t>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C07249" w:rsidRPr="00AD6962">
        <w:rPr>
          <w:rFonts w:ascii="Calibri" w:hAnsi="Calibri"/>
          <w:sz w:val="26"/>
          <w:szCs w:val="26"/>
        </w:rPr>
        <w:softHyphen/>
      </w:r>
      <w:r w:rsidR="005568A3" w:rsidRPr="00AD6962">
        <w:rPr>
          <w:rFonts w:ascii="Calibri" w:hAnsi="Calibri"/>
          <w:sz w:val="26"/>
          <w:szCs w:val="26"/>
        </w:rPr>
        <w:t xml:space="preserve"> </w:t>
      </w:r>
      <w:r w:rsidR="00AD6962" w:rsidRPr="00AD6962">
        <w:rPr>
          <w:rFonts w:ascii="Calibri" w:hAnsi="Calibri"/>
          <w:sz w:val="26"/>
          <w:szCs w:val="26"/>
        </w:rPr>
        <w:t>Henriette Dumont</w:t>
      </w:r>
      <w:r w:rsidR="002A0DF4" w:rsidRPr="00AD6962">
        <w:rPr>
          <w:rFonts w:ascii="Calibri" w:hAnsi="Calibri"/>
          <w:sz w:val="26"/>
          <w:szCs w:val="26"/>
        </w:rPr>
        <w:t xml:space="preserve"> </w:t>
      </w:r>
      <w:r w:rsidR="00DE413B" w:rsidRPr="00AD6962">
        <w:rPr>
          <w:rFonts w:ascii="Calibri" w:hAnsi="Calibri"/>
          <w:sz w:val="26"/>
          <w:szCs w:val="26"/>
        </w:rPr>
        <w:t>and</w:t>
      </w:r>
      <w:r w:rsidR="00DE413B" w:rsidRPr="00AD6962">
        <w:rPr>
          <w:rFonts w:ascii="Calibri" w:hAnsi="Calibri"/>
          <w:b/>
          <w:sz w:val="26"/>
          <w:szCs w:val="26"/>
        </w:rPr>
        <w:t xml:space="preserve"> SECONDED </w:t>
      </w:r>
      <w:r w:rsidR="00DE413B" w:rsidRPr="00AD6962">
        <w:rPr>
          <w:rFonts w:ascii="Calibri" w:hAnsi="Calibri"/>
          <w:sz w:val="26"/>
          <w:szCs w:val="26"/>
        </w:rPr>
        <w:t xml:space="preserve">by </w:t>
      </w:r>
      <w:r w:rsidR="00AD6962" w:rsidRPr="00AD6962">
        <w:rPr>
          <w:rFonts w:ascii="Calibri" w:hAnsi="Calibri"/>
          <w:sz w:val="26"/>
          <w:szCs w:val="26"/>
        </w:rPr>
        <w:t xml:space="preserve">Geneviève </w:t>
      </w:r>
      <w:proofErr w:type="spellStart"/>
      <w:r w:rsidR="00AD6962" w:rsidRPr="00AD6962">
        <w:rPr>
          <w:rFonts w:ascii="Calibri" w:hAnsi="Calibri"/>
          <w:sz w:val="26"/>
          <w:szCs w:val="26"/>
        </w:rPr>
        <w:t>Bourgoing</w:t>
      </w:r>
      <w:proofErr w:type="spellEnd"/>
      <w:r w:rsidR="005568A3" w:rsidRPr="00AD6962">
        <w:rPr>
          <w:rFonts w:ascii="Calibri" w:hAnsi="Calibri"/>
          <w:sz w:val="26"/>
          <w:szCs w:val="26"/>
        </w:rPr>
        <w:t xml:space="preserve"> </w:t>
      </w:r>
      <w:r w:rsidR="00DE413B" w:rsidRPr="00AD6962">
        <w:rPr>
          <w:rFonts w:ascii="Calibri" w:hAnsi="Calibri"/>
          <w:sz w:val="26"/>
          <w:szCs w:val="26"/>
        </w:rPr>
        <w:t>that the agenda be approved</w:t>
      </w:r>
      <w:r w:rsidR="009858D4" w:rsidRPr="00AD6962">
        <w:rPr>
          <w:rFonts w:ascii="Calibri" w:hAnsi="Calibri"/>
          <w:sz w:val="26"/>
          <w:szCs w:val="26"/>
        </w:rPr>
        <w:t>.</w:t>
      </w:r>
      <w:r w:rsidR="00AC2801" w:rsidRPr="00AD6962">
        <w:rPr>
          <w:rFonts w:ascii="Calibri" w:hAnsi="Calibri"/>
          <w:sz w:val="26"/>
          <w:szCs w:val="26"/>
        </w:rPr>
        <w:t xml:space="preserve"> </w:t>
      </w:r>
      <w:r w:rsidR="009079C8" w:rsidRPr="00AD6962">
        <w:rPr>
          <w:rFonts w:ascii="Calibri" w:hAnsi="Calibri"/>
          <w:b/>
          <w:sz w:val="26"/>
          <w:szCs w:val="26"/>
        </w:rPr>
        <w:t xml:space="preserve"> </w:t>
      </w:r>
    </w:p>
    <w:p w14:paraId="419AE08E" w14:textId="4CAFC5CC" w:rsidR="00DE413B" w:rsidRPr="00AD6962" w:rsidRDefault="00DE413B" w:rsidP="00064F13">
      <w:pPr>
        <w:pStyle w:val="ListParagraph"/>
        <w:ind w:left="360"/>
        <w:rPr>
          <w:rFonts w:ascii="Calibri" w:hAnsi="Calibri"/>
          <w:b/>
          <w:sz w:val="26"/>
          <w:szCs w:val="26"/>
        </w:rPr>
      </w:pPr>
      <w:r w:rsidRPr="00AD6962">
        <w:rPr>
          <w:rFonts w:ascii="Calibri" w:hAnsi="Calibri"/>
          <w:b/>
          <w:sz w:val="26"/>
          <w:szCs w:val="26"/>
        </w:rPr>
        <w:t>MOTION CARRIED UNANIMOUSLY.</w:t>
      </w:r>
    </w:p>
    <w:p w14:paraId="3F9CE283" w14:textId="1DDA35DF" w:rsidR="00EF02CD" w:rsidRPr="00EF16E8" w:rsidRDefault="00EF02CD">
      <w:pPr>
        <w:rPr>
          <w:rFonts w:ascii="Calibri" w:hAnsi="Calibri"/>
          <w:b/>
          <w:sz w:val="26"/>
          <w:szCs w:val="26"/>
          <w:highlight w:val="yellow"/>
        </w:rPr>
      </w:pPr>
    </w:p>
    <w:p w14:paraId="69E3AEF5" w14:textId="0629AE65" w:rsidR="00565609" w:rsidRPr="00AD6962" w:rsidRDefault="00D0018A" w:rsidP="00E04A93">
      <w:pPr>
        <w:numPr>
          <w:ilvl w:val="0"/>
          <w:numId w:val="1"/>
        </w:numPr>
        <w:rPr>
          <w:rFonts w:ascii="Calibri" w:hAnsi="Calibri"/>
          <w:b/>
          <w:sz w:val="26"/>
          <w:szCs w:val="26"/>
        </w:rPr>
      </w:pPr>
      <w:r w:rsidRPr="00AD6962">
        <w:rPr>
          <w:rFonts w:ascii="Calibri" w:hAnsi="Calibri"/>
          <w:b/>
          <w:sz w:val="26"/>
          <w:szCs w:val="26"/>
        </w:rPr>
        <w:t xml:space="preserve">Approval of </w:t>
      </w:r>
      <w:r w:rsidR="00B27734" w:rsidRPr="00AD6962">
        <w:rPr>
          <w:rFonts w:ascii="Calibri" w:hAnsi="Calibri"/>
          <w:b/>
          <w:sz w:val="26"/>
          <w:szCs w:val="26"/>
        </w:rPr>
        <w:t>the minutes</w:t>
      </w:r>
      <w:r w:rsidRPr="00AD6962">
        <w:rPr>
          <w:rFonts w:ascii="Calibri" w:hAnsi="Calibri"/>
          <w:b/>
          <w:sz w:val="26"/>
          <w:szCs w:val="26"/>
        </w:rPr>
        <w:t xml:space="preserve"> of the meeting of </w:t>
      </w:r>
      <w:r w:rsidR="00AD6962" w:rsidRPr="00AD6962">
        <w:rPr>
          <w:rFonts w:ascii="Calibri" w:hAnsi="Calibri"/>
          <w:b/>
          <w:sz w:val="26"/>
          <w:szCs w:val="26"/>
        </w:rPr>
        <w:t>April 8, 2025</w:t>
      </w:r>
      <w:r w:rsidR="00051C56" w:rsidRPr="00AD6962">
        <w:rPr>
          <w:rFonts w:ascii="Calibri" w:hAnsi="Calibri"/>
          <w:b/>
          <w:sz w:val="26"/>
          <w:szCs w:val="26"/>
        </w:rPr>
        <w:t>.</w:t>
      </w:r>
    </w:p>
    <w:p w14:paraId="1C784305" w14:textId="77777777" w:rsidR="00BC57E3" w:rsidRDefault="00CA7342" w:rsidP="00CA7342">
      <w:pPr>
        <w:ind w:left="360"/>
        <w:rPr>
          <w:rFonts w:ascii="Calibri" w:hAnsi="Calibri"/>
          <w:b/>
          <w:sz w:val="26"/>
          <w:szCs w:val="26"/>
        </w:rPr>
      </w:pPr>
      <w:r w:rsidRPr="00AD6962">
        <w:rPr>
          <w:rFonts w:ascii="Calibri" w:hAnsi="Calibri"/>
          <w:sz w:val="26"/>
          <w:szCs w:val="26"/>
        </w:rPr>
        <w:t>It was</w:t>
      </w:r>
      <w:r w:rsidRPr="00AD6962">
        <w:rPr>
          <w:rFonts w:ascii="Calibri" w:hAnsi="Calibri"/>
          <w:b/>
          <w:sz w:val="26"/>
          <w:szCs w:val="26"/>
        </w:rPr>
        <w:t xml:space="preserve"> MOVED </w:t>
      </w:r>
      <w:r w:rsidRPr="00AD6962">
        <w:rPr>
          <w:rFonts w:ascii="Calibri" w:hAnsi="Calibri"/>
          <w:sz w:val="26"/>
          <w:szCs w:val="26"/>
        </w:rPr>
        <w:t>by</w:t>
      </w:r>
      <w:r w:rsidRPr="00AD6962">
        <w:rPr>
          <w:rFonts w:ascii="Calibri" w:hAnsi="Calibri"/>
          <w:b/>
          <w:sz w:val="26"/>
          <w:szCs w:val="26"/>
        </w:rPr>
        <w:t xml:space="preserve"> </w:t>
      </w:r>
      <w:r w:rsidR="00AD6962" w:rsidRPr="00AD6962">
        <w:rPr>
          <w:rFonts w:ascii="Calibri" w:hAnsi="Calibri"/>
          <w:bCs/>
          <w:sz w:val="26"/>
          <w:szCs w:val="26"/>
        </w:rPr>
        <w:t>Vince Amato</w:t>
      </w:r>
      <w:r w:rsidR="005568A3" w:rsidRPr="00AD6962">
        <w:rPr>
          <w:rFonts w:ascii="Calibri" w:hAnsi="Calibri"/>
          <w:b/>
          <w:sz w:val="26"/>
          <w:szCs w:val="26"/>
        </w:rPr>
        <w:t xml:space="preserve"> </w:t>
      </w:r>
      <w:r w:rsidRPr="00AD6962">
        <w:rPr>
          <w:rFonts w:ascii="Calibri" w:hAnsi="Calibri"/>
          <w:sz w:val="26"/>
          <w:szCs w:val="26"/>
        </w:rPr>
        <w:t>and</w:t>
      </w:r>
      <w:r w:rsidRPr="00AD6962">
        <w:rPr>
          <w:rFonts w:ascii="Calibri" w:hAnsi="Calibri"/>
          <w:b/>
          <w:sz w:val="26"/>
          <w:szCs w:val="26"/>
        </w:rPr>
        <w:t xml:space="preserve"> SECONDED </w:t>
      </w:r>
      <w:r w:rsidRPr="00AD6962">
        <w:rPr>
          <w:rFonts w:ascii="Calibri" w:hAnsi="Calibri"/>
          <w:sz w:val="26"/>
          <w:szCs w:val="26"/>
        </w:rPr>
        <w:t>by</w:t>
      </w:r>
      <w:r w:rsidRPr="00AD6962">
        <w:rPr>
          <w:rFonts w:ascii="Calibri" w:hAnsi="Calibri"/>
          <w:b/>
          <w:sz w:val="26"/>
          <w:szCs w:val="26"/>
        </w:rPr>
        <w:t xml:space="preserve"> </w:t>
      </w:r>
      <w:r w:rsidR="00AD6962" w:rsidRPr="00AD6962">
        <w:rPr>
          <w:rFonts w:ascii="Calibri" w:hAnsi="Calibri"/>
          <w:sz w:val="26"/>
          <w:szCs w:val="26"/>
        </w:rPr>
        <w:t>Stefan Iordan</w:t>
      </w:r>
      <w:r w:rsidRPr="00AD6962">
        <w:rPr>
          <w:rFonts w:ascii="Calibri" w:hAnsi="Calibri"/>
          <w:b/>
          <w:sz w:val="26"/>
          <w:szCs w:val="26"/>
        </w:rPr>
        <w:t xml:space="preserve"> </w:t>
      </w:r>
      <w:r w:rsidRPr="00AD6962">
        <w:rPr>
          <w:rFonts w:ascii="Calibri" w:hAnsi="Calibri"/>
          <w:sz w:val="26"/>
          <w:szCs w:val="26"/>
        </w:rPr>
        <w:t>to adopt the minutes of</w:t>
      </w:r>
      <w:r w:rsidRPr="00AD6962">
        <w:rPr>
          <w:rFonts w:ascii="Calibri" w:hAnsi="Calibri"/>
          <w:b/>
          <w:sz w:val="26"/>
          <w:szCs w:val="26"/>
        </w:rPr>
        <w:t xml:space="preserve"> </w:t>
      </w:r>
      <w:r w:rsidRPr="00AD6962">
        <w:rPr>
          <w:rFonts w:ascii="Calibri" w:hAnsi="Calibri"/>
          <w:sz w:val="26"/>
          <w:szCs w:val="26"/>
        </w:rPr>
        <w:t xml:space="preserve">the regular meeting of the Governing Board of </w:t>
      </w:r>
      <w:r w:rsidR="00AD6962" w:rsidRPr="00AD6962">
        <w:rPr>
          <w:rFonts w:ascii="Calibri" w:hAnsi="Calibri"/>
          <w:sz w:val="26"/>
          <w:szCs w:val="26"/>
        </w:rPr>
        <w:t>April 8, 2025</w:t>
      </w:r>
      <w:r w:rsidR="007B39F7" w:rsidRPr="00AD6962">
        <w:rPr>
          <w:rFonts w:ascii="Calibri" w:hAnsi="Calibri"/>
          <w:bCs/>
          <w:sz w:val="26"/>
          <w:szCs w:val="26"/>
        </w:rPr>
        <w:t>.</w:t>
      </w:r>
      <w:r w:rsidR="005568A3" w:rsidRPr="00AD6962">
        <w:rPr>
          <w:rFonts w:ascii="Calibri" w:hAnsi="Calibri"/>
          <w:b/>
          <w:sz w:val="26"/>
          <w:szCs w:val="26"/>
        </w:rPr>
        <w:t xml:space="preserve">  </w:t>
      </w:r>
      <w:r w:rsidR="00302A27" w:rsidRPr="00AD6962">
        <w:rPr>
          <w:rFonts w:ascii="Calibri" w:hAnsi="Calibri"/>
          <w:b/>
          <w:sz w:val="26"/>
          <w:szCs w:val="26"/>
        </w:rPr>
        <w:t xml:space="preserve">There </w:t>
      </w:r>
      <w:r w:rsidR="006E1C21" w:rsidRPr="00AD6962">
        <w:rPr>
          <w:rFonts w:ascii="Calibri" w:hAnsi="Calibri"/>
          <w:b/>
          <w:sz w:val="26"/>
          <w:szCs w:val="26"/>
        </w:rPr>
        <w:t>were</w:t>
      </w:r>
      <w:r w:rsidR="00302A27" w:rsidRPr="00AD6962">
        <w:rPr>
          <w:rFonts w:ascii="Calibri" w:hAnsi="Calibri"/>
          <w:b/>
          <w:sz w:val="26"/>
          <w:szCs w:val="26"/>
        </w:rPr>
        <w:t xml:space="preserve"> </w:t>
      </w:r>
      <w:r w:rsidR="00AD6962" w:rsidRPr="00AD6962">
        <w:rPr>
          <w:rFonts w:ascii="Calibri" w:hAnsi="Calibri"/>
          <w:b/>
          <w:sz w:val="26"/>
          <w:szCs w:val="26"/>
        </w:rPr>
        <w:t>3</w:t>
      </w:r>
      <w:r w:rsidR="00302A27" w:rsidRPr="00AD6962">
        <w:rPr>
          <w:rFonts w:ascii="Calibri" w:hAnsi="Calibri"/>
          <w:b/>
          <w:sz w:val="26"/>
          <w:szCs w:val="26"/>
        </w:rPr>
        <w:t xml:space="preserve"> abstention</w:t>
      </w:r>
      <w:r w:rsidR="006E1C21" w:rsidRPr="00AD6962">
        <w:rPr>
          <w:rFonts w:ascii="Calibri" w:hAnsi="Calibri"/>
          <w:b/>
          <w:sz w:val="26"/>
          <w:szCs w:val="26"/>
        </w:rPr>
        <w:t>s</w:t>
      </w:r>
      <w:r w:rsidR="00302A27" w:rsidRPr="00AD6962">
        <w:rPr>
          <w:rFonts w:ascii="Calibri" w:hAnsi="Calibri"/>
          <w:b/>
          <w:sz w:val="26"/>
          <w:szCs w:val="26"/>
        </w:rPr>
        <w:t xml:space="preserve">. </w:t>
      </w:r>
    </w:p>
    <w:p w14:paraId="5EBBDEE5" w14:textId="582B9ECF" w:rsidR="00CA7342" w:rsidRPr="00AD6962" w:rsidRDefault="00697999" w:rsidP="00CA7342">
      <w:pPr>
        <w:ind w:left="360"/>
        <w:rPr>
          <w:rFonts w:ascii="Calibri" w:hAnsi="Calibri"/>
          <w:b/>
          <w:sz w:val="26"/>
          <w:szCs w:val="26"/>
        </w:rPr>
      </w:pPr>
      <w:r w:rsidRPr="00AD6962">
        <w:rPr>
          <w:rFonts w:ascii="Calibri" w:hAnsi="Calibri"/>
          <w:b/>
          <w:sz w:val="26"/>
          <w:szCs w:val="26"/>
        </w:rPr>
        <w:t>MOTION CARRIED.</w:t>
      </w:r>
    </w:p>
    <w:p w14:paraId="4A2CB4FF" w14:textId="77777777" w:rsidR="006E1C21" w:rsidRPr="00EF16E8" w:rsidRDefault="006E1C21" w:rsidP="00CA7342">
      <w:pPr>
        <w:ind w:left="360"/>
        <w:rPr>
          <w:rFonts w:ascii="Calibri" w:hAnsi="Calibri"/>
          <w:b/>
          <w:sz w:val="26"/>
          <w:szCs w:val="26"/>
          <w:highlight w:val="yellow"/>
        </w:rPr>
      </w:pPr>
    </w:p>
    <w:p w14:paraId="3283EB5F" w14:textId="4D2A46F7" w:rsidR="00857715" w:rsidRPr="00AD6962" w:rsidRDefault="00857715" w:rsidP="00E04A93">
      <w:pPr>
        <w:numPr>
          <w:ilvl w:val="0"/>
          <w:numId w:val="1"/>
        </w:numPr>
        <w:rPr>
          <w:rFonts w:ascii="Calibri" w:hAnsi="Calibri"/>
          <w:b/>
          <w:sz w:val="26"/>
          <w:szCs w:val="26"/>
        </w:rPr>
      </w:pPr>
      <w:r w:rsidRPr="00AD6962">
        <w:rPr>
          <w:rFonts w:ascii="Calibri" w:hAnsi="Calibri"/>
          <w:b/>
          <w:sz w:val="26"/>
          <w:szCs w:val="26"/>
        </w:rPr>
        <w:t xml:space="preserve">Business arising from the minutes </w:t>
      </w:r>
      <w:r w:rsidR="006E187B" w:rsidRPr="00AD6962">
        <w:rPr>
          <w:rFonts w:ascii="Calibri" w:hAnsi="Calibri"/>
          <w:b/>
          <w:sz w:val="26"/>
          <w:szCs w:val="26"/>
        </w:rPr>
        <w:t xml:space="preserve">of </w:t>
      </w:r>
      <w:r w:rsidR="00AD6962" w:rsidRPr="00AD6962">
        <w:rPr>
          <w:rFonts w:ascii="Calibri" w:hAnsi="Calibri"/>
          <w:b/>
          <w:sz w:val="26"/>
          <w:szCs w:val="26"/>
        </w:rPr>
        <w:t>April 8, 2025</w:t>
      </w:r>
      <w:r w:rsidRPr="00AD6962">
        <w:rPr>
          <w:rFonts w:ascii="Calibri" w:hAnsi="Calibri"/>
          <w:b/>
          <w:sz w:val="26"/>
          <w:szCs w:val="26"/>
        </w:rPr>
        <w:t>.</w:t>
      </w:r>
    </w:p>
    <w:p w14:paraId="611A0E3D" w14:textId="5E12408A" w:rsidR="006E187B" w:rsidRPr="00AD6962" w:rsidRDefault="00AD6962" w:rsidP="006E187B">
      <w:pPr>
        <w:ind w:left="360"/>
        <w:rPr>
          <w:rFonts w:ascii="Calibri" w:hAnsi="Calibri"/>
          <w:sz w:val="26"/>
          <w:szCs w:val="26"/>
        </w:rPr>
      </w:pPr>
      <w:r w:rsidRPr="00AD6962">
        <w:rPr>
          <w:rFonts w:ascii="Calibri" w:hAnsi="Calibri"/>
          <w:sz w:val="26"/>
          <w:szCs w:val="26"/>
        </w:rPr>
        <w:t>There was no business arising</w:t>
      </w:r>
      <w:r w:rsidR="006E1C21" w:rsidRPr="00AD6962">
        <w:rPr>
          <w:rFonts w:ascii="Calibri" w:hAnsi="Calibri"/>
          <w:sz w:val="26"/>
          <w:szCs w:val="26"/>
        </w:rPr>
        <w:t xml:space="preserve">.  </w:t>
      </w:r>
    </w:p>
    <w:p w14:paraId="62734905" w14:textId="7F404EC0" w:rsidR="00F039D6" w:rsidRPr="00AD6962" w:rsidRDefault="006E187B" w:rsidP="006E187B">
      <w:pPr>
        <w:ind w:left="360"/>
        <w:rPr>
          <w:rFonts w:ascii="Calibri" w:hAnsi="Calibri"/>
          <w:sz w:val="26"/>
          <w:szCs w:val="26"/>
        </w:rPr>
      </w:pPr>
      <w:r w:rsidRPr="00AD6962">
        <w:rPr>
          <w:rFonts w:ascii="Calibri" w:hAnsi="Calibri"/>
          <w:sz w:val="26"/>
          <w:szCs w:val="26"/>
        </w:rPr>
        <w:t xml:space="preserve"> </w:t>
      </w:r>
    </w:p>
    <w:p w14:paraId="3E438FF1" w14:textId="77777777" w:rsidR="00D72E1D" w:rsidRPr="00AD6962" w:rsidRDefault="004A4CFF" w:rsidP="00E04A93">
      <w:pPr>
        <w:numPr>
          <w:ilvl w:val="0"/>
          <w:numId w:val="1"/>
        </w:numPr>
        <w:rPr>
          <w:rFonts w:ascii="Calibri" w:hAnsi="Calibri"/>
          <w:b/>
          <w:sz w:val="26"/>
          <w:szCs w:val="26"/>
        </w:rPr>
      </w:pPr>
      <w:r w:rsidRPr="00AD6962">
        <w:rPr>
          <w:rFonts w:ascii="Calibri" w:hAnsi="Calibri"/>
          <w:b/>
          <w:sz w:val="26"/>
          <w:szCs w:val="26"/>
        </w:rPr>
        <w:t>Public Question Period</w:t>
      </w:r>
      <w:r w:rsidR="00E027E3" w:rsidRPr="00AD6962">
        <w:rPr>
          <w:rFonts w:ascii="Calibri" w:hAnsi="Calibri"/>
          <w:b/>
          <w:sz w:val="26"/>
          <w:szCs w:val="26"/>
        </w:rPr>
        <w:t>.</w:t>
      </w:r>
    </w:p>
    <w:p w14:paraId="5364AFB9" w14:textId="100A51AF" w:rsidR="00C3452C" w:rsidRPr="00AD6962" w:rsidRDefault="00051623" w:rsidP="00AE03C9">
      <w:pPr>
        <w:ind w:left="360"/>
        <w:rPr>
          <w:rFonts w:ascii="Calibri" w:hAnsi="Calibri"/>
          <w:sz w:val="26"/>
          <w:szCs w:val="26"/>
        </w:rPr>
      </w:pPr>
      <w:r w:rsidRPr="00AD6962">
        <w:rPr>
          <w:rFonts w:ascii="Calibri" w:hAnsi="Calibri"/>
          <w:sz w:val="26"/>
          <w:szCs w:val="26"/>
        </w:rPr>
        <w:t>There were no questions from the public.</w:t>
      </w:r>
    </w:p>
    <w:p w14:paraId="63F9D9E2" w14:textId="77777777" w:rsidR="00051623" w:rsidRPr="00EF16E8" w:rsidRDefault="00051623" w:rsidP="00AE03C9">
      <w:pPr>
        <w:ind w:left="360"/>
        <w:rPr>
          <w:rFonts w:ascii="Calibri" w:hAnsi="Calibri"/>
          <w:sz w:val="26"/>
          <w:szCs w:val="26"/>
          <w:highlight w:val="yellow"/>
        </w:rPr>
      </w:pPr>
    </w:p>
    <w:p w14:paraId="05652C71" w14:textId="631A293A" w:rsidR="00A36EB8" w:rsidRPr="00692F28" w:rsidRDefault="00692F28" w:rsidP="00857715">
      <w:pPr>
        <w:pStyle w:val="ListParagraph"/>
        <w:numPr>
          <w:ilvl w:val="0"/>
          <w:numId w:val="1"/>
        </w:numPr>
        <w:rPr>
          <w:rFonts w:ascii="CIDFont+F2" w:hAnsi="CIDFont+F2" w:cs="CIDFont+F2"/>
          <w:b/>
          <w:color w:val="000000"/>
          <w:sz w:val="26"/>
          <w:szCs w:val="26"/>
          <w:lang w:val="en-CA" w:eastAsia="en-CA"/>
        </w:rPr>
      </w:pPr>
      <w:r w:rsidRPr="00692F28">
        <w:rPr>
          <w:rFonts w:ascii="CIDFont+F2" w:hAnsi="CIDFont+F2" w:cs="CIDFont+F2"/>
          <w:b/>
          <w:color w:val="000000"/>
          <w:sz w:val="26"/>
          <w:szCs w:val="26"/>
          <w:lang w:val="en-CA" w:eastAsia="en-CA"/>
        </w:rPr>
        <w:t>Continuing Education Residential Real Estate Brokerage AEC Program Revision</w:t>
      </w:r>
    </w:p>
    <w:p w14:paraId="144FA8A3" w14:textId="5E95698D" w:rsidR="00F56C3F" w:rsidRPr="00692F28" w:rsidRDefault="00F56C3F" w:rsidP="00F56C3F">
      <w:pPr>
        <w:pStyle w:val="ListParagraph"/>
        <w:ind w:left="360"/>
        <w:rPr>
          <w:rFonts w:ascii="CIDFont+F2" w:hAnsi="CIDFont+F2" w:cs="CIDFont+F2"/>
          <w:b/>
          <w:color w:val="000000"/>
          <w:sz w:val="26"/>
          <w:szCs w:val="26"/>
          <w:lang w:val="en-CA" w:eastAsia="en-CA"/>
        </w:rPr>
      </w:pPr>
      <w:r w:rsidRPr="00692F28">
        <w:rPr>
          <w:rFonts w:ascii="CIDFont+F2" w:hAnsi="CIDFont+F2" w:cs="CIDFont+F2"/>
          <w:b/>
          <w:color w:val="000000"/>
          <w:sz w:val="26"/>
          <w:szCs w:val="26"/>
          <w:lang w:val="en-CA" w:eastAsia="en-CA"/>
        </w:rPr>
        <w:t>Resolution No.: LAM-202</w:t>
      </w:r>
      <w:r w:rsidR="00C07249" w:rsidRPr="00692F28">
        <w:rPr>
          <w:rFonts w:ascii="CIDFont+F2" w:hAnsi="CIDFont+F2" w:cs="CIDFont+F2"/>
          <w:b/>
          <w:color w:val="000000"/>
          <w:sz w:val="26"/>
          <w:szCs w:val="26"/>
          <w:lang w:val="en-CA" w:eastAsia="en-CA"/>
        </w:rPr>
        <w:t>4</w:t>
      </w:r>
      <w:r w:rsidRPr="00692F28">
        <w:rPr>
          <w:rFonts w:ascii="CIDFont+F2" w:hAnsi="CIDFont+F2" w:cs="CIDFont+F2"/>
          <w:b/>
          <w:color w:val="000000"/>
          <w:sz w:val="26"/>
          <w:szCs w:val="26"/>
          <w:lang w:val="en-CA" w:eastAsia="en-CA"/>
        </w:rPr>
        <w:t>-0</w:t>
      </w:r>
      <w:r w:rsidR="00C07249" w:rsidRPr="00692F28">
        <w:rPr>
          <w:rFonts w:ascii="CIDFont+F2" w:hAnsi="CIDFont+F2" w:cs="CIDFont+F2"/>
          <w:b/>
          <w:color w:val="000000"/>
          <w:sz w:val="26"/>
          <w:szCs w:val="26"/>
          <w:lang w:val="en-CA" w:eastAsia="en-CA"/>
        </w:rPr>
        <w:t>0</w:t>
      </w:r>
      <w:r w:rsidR="00692F28" w:rsidRPr="00692F28">
        <w:rPr>
          <w:rFonts w:ascii="CIDFont+F2" w:hAnsi="CIDFont+F2" w:cs="CIDFont+F2"/>
          <w:b/>
          <w:color w:val="000000"/>
          <w:sz w:val="26"/>
          <w:szCs w:val="26"/>
          <w:lang w:val="en-CA" w:eastAsia="en-CA"/>
        </w:rPr>
        <w:t>9</w:t>
      </w:r>
    </w:p>
    <w:p w14:paraId="0494AD26" w14:textId="77777777" w:rsidR="00F56C3F" w:rsidRPr="00EF16E8" w:rsidRDefault="00F56C3F" w:rsidP="00F56C3F">
      <w:pPr>
        <w:pStyle w:val="ListParagraph"/>
        <w:ind w:left="360"/>
        <w:rPr>
          <w:rFonts w:ascii="CIDFont+F2" w:hAnsi="CIDFont+F2" w:cs="CIDFont+F2"/>
          <w:b/>
          <w:color w:val="000000"/>
          <w:sz w:val="26"/>
          <w:szCs w:val="26"/>
          <w:highlight w:val="yellow"/>
          <w:lang w:val="en-CA" w:eastAsia="en-CA"/>
        </w:rPr>
      </w:pPr>
    </w:p>
    <w:p w14:paraId="235FB5BD" w14:textId="77E11F04" w:rsidR="002434EF" w:rsidRDefault="00BA5338" w:rsidP="00F56C3F">
      <w:pPr>
        <w:pStyle w:val="ListParagraph"/>
        <w:ind w:left="360"/>
        <w:rPr>
          <w:rFonts w:ascii="Calibri" w:hAnsi="Calibri"/>
          <w:sz w:val="26"/>
          <w:szCs w:val="26"/>
        </w:rPr>
      </w:pPr>
      <w:r w:rsidRPr="00692F28">
        <w:rPr>
          <w:rFonts w:ascii="Calibri" w:hAnsi="Calibri"/>
          <w:sz w:val="26"/>
          <w:szCs w:val="26"/>
        </w:rPr>
        <w:t xml:space="preserve">Don Shewan </w:t>
      </w:r>
      <w:r w:rsidR="00692F28" w:rsidRPr="00692F28">
        <w:rPr>
          <w:rFonts w:ascii="Calibri" w:hAnsi="Calibri"/>
          <w:sz w:val="26"/>
          <w:szCs w:val="26"/>
        </w:rPr>
        <w:t>spoke to this item</w:t>
      </w:r>
      <w:r w:rsidR="00B53A25">
        <w:rPr>
          <w:rFonts w:ascii="Calibri" w:hAnsi="Calibri"/>
          <w:sz w:val="26"/>
          <w:szCs w:val="26"/>
        </w:rPr>
        <w:t xml:space="preserve"> and presented </w:t>
      </w:r>
      <w:r w:rsidR="0084657E" w:rsidRPr="0084657E">
        <w:rPr>
          <w:rFonts w:ascii="Calibri" w:hAnsi="Calibri"/>
          <w:sz w:val="26"/>
          <w:szCs w:val="26"/>
        </w:rPr>
        <w:t xml:space="preserve">document CS2024-25-11, the revision to the Residential Real Estate Brokerage program AEC - EEC.1Y. The </w:t>
      </w:r>
      <w:r w:rsidR="0084657E" w:rsidRPr="0084657E">
        <w:rPr>
          <w:rFonts w:ascii="Calibri" w:hAnsi="Calibri"/>
          <w:sz w:val="26"/>
          <w:szCs w:val="26"/>
        </w:rPr>
        <w:lastRenderedPageBreak/>
        <w:t>program has been revised to comply with OACIQ (</w:t>
      </w:r>
      <w:proofErr w:type="spellStart"/>
      <w:r w:rsidR="0084657E" w:rsidRPr="0084657E">
        <w:rPr>
          <w:rFonts w:ascii="Calibri" w:hAnsi="Calibri"/>
          <w:sz w:val="26"/>
          <w:szCs w:val="26"/>
        </w:rPr>
        <w:t>Organisme</w:t>
      </w:r>
      <w:proofErr w:type="spellEnd"/>
      <w:r w:rsidR="0084657E" w:rsidRPr="0084657E">
        <w:rPr>
          <w:rFonts w:ascii="Calibri" w:hAnsi="Calibri"/>
          <w:sz w:val="26"/>
          <w:szCs w:val="26"/>
        </w:rPr>
        <w:t xml:space="preserve"> </w:t>
      </w:r>
      <w:proofErr w:type="spellStart"/>
      <w:r w:rsidR="0084657E" w:rsidRPr="0084657E">
        <w:rPr>
          <w:rFonts w:ascii="Calibri" w:hAnsi="Calibri"/>
          <w:sz w:val="26"/>
          <w:szCs w:val="26"/>
        </w:rPr>
        <w:t>d’autoréglementation</w:t>
      </w:r>
      <w:proofErr w:type="spellEnd"/>
      <w:r w:rsidR="0084657E" w:rsidRPr="0084657E">
        <w:rPr>
          <w:rFonts w:ascii="Calibri" w:hAnsi="Calibri"/>
          <w:sz w:val="26"/>
          <w:szCs w:val="26"/>
        </w:rPr>
        <w:t xml:space="preserve"> du </w:t>
      </w:r>
      <w:proofErr w:type="spellStart"/>
      <w:r w:rsidR="0084657E" w:rsidRPr="0084657E">
        <w:rPr>
          <w:rFonts w:ascii="Calibri" w:hAnsi="Calibri"/>
          <w:sz w:val="26"/>
          <w:szCs w:val="26"/>
        </w:rPr>
        <w:t>courtage</w:t>
      </w:r>
      <w:proofErr w:type="spellEnd"/>
      <w:r w:rsidR="0084657E" w:rsidRPr="0084657E">
        <w:rPr>
          <w:rFonts w:ascii="Calibri" w:hAnsi="Calibri"/>
          <w:sz w:val="26"/>
          <w:szCs w:val="26"/>
        </w:rPr>
        <w:t xml:space="preserve"> </w:t>
      </w:r>
      <w:proofErr w:type="spellStart"/>
      <w:r w:rsidR="0084657E" w:rsidRPr="0084657E">
        <w:rPr>
          <w:rFonts w:ascii="Calibri" w:hAnsi="Calibri"/>
          <w:sz w:val="26"/>
          <w:szCs w:val="26"/>
        </w:rPr>
        <w:t>immobilier</w:t>
      </w:r>
      <w:proofErr w:type="spellEnd"/>
      <w:r w:rsidR="0084657E" w:rsidRPr="0084657E">
        <w:rPr>
          <w:rFonts w:ascii="Calibri" w:hAnsi="Calibri"/>
          <w:sz w:val="26"/>
          <w:szCs w:val="26"/>
        </w:rPr>
        <w:t xml:space="preserve"> du Québec) requirements. The revised program includes 10 courses and 10 competencies, totaling 585 hours of program specific content, and 19.66 credits. The new version </w:t>
      </w:r>
      <w:r w:rsidR="006940E9">
        <w:rPr>
          <w:rFonts w:ascii="Calibri" w:hAnsi="Calibri"/>
          <w:sz w:val="26"/>
          <w:szCs w:val="26"/>
        </w:rPr>
        <w:t>contains 10 courses, including courses such as</w:t>
      </w:r>
      <w:r w:rsidR="0084657E" w:rsidRPr="0084657E">
        <w:rPr>
          <w:rFonts w:ascii="Calibri" w:hAnsi="Calibri"/>
          <w:sz w:val="26"/>
          <w:szCs w:val="26"/>
        </w:rPr>
        <w:t>: Real Estate and Business Law (75 hours); Statutory Law in Real Estate (45 hours); Mortgage Financing (60 hours) and Integration of Professional Responsibilities (60 hours).</w:t>
      </w:r>
    </w:p>
    <w:p w14:paraId="666B820E" w14:textId="77777777" w:rsidR="006940E9" w:rsidRDefault="006940E9" w:rsidP="00F56C3F">
      <w:pPr>
        <w:pStyle w:val="ListParagraph"/>
        <w:ind w:left="360"/>
        <w:rPr>
          <w:rFonts w:ascii="Calibri" w:hAnsi="Calibri"/>
          <w:sz w:val="26"/>
          <w:szCs w:val="26"/>
        </w:rPr>
      </w:pPr>
    </w:p>
    <w:p w14:paraId="71D5D045" w14:textId="35F030A6" w:rsidR="006940E9" w:rsidRDefault="006940E9" w:rsidP="00F56C3F">
      <w:pPr>
        <w:pStyle w:val="ListParagraph"/>
        <w:ind w:left="360"/>
        <w:rPr>
          <w:rFonts w:ascii="Calibri" w:hAnsi="Calibri"/>
          <w:sz w:val="26"/>
          <w:szCs w:val="26"/>
        </w:rPr>
      </w:pPr>
      <w:r>
        <w:rPr>
          <w:rFonts w:ascii="Calibri" w:hAnsi="Calibri"/>
          <w:sz w:val="26"/>
          <w:szCs w:val="26"/>
        </w:rPr>
        <w:t>Below is the total list of courses (10):</w:t>
      </w:r>
    </w:p>
    <w:p w14:paraId="0EB07BE2" w14:textId="77777777" w:rsidR="006940E9" w:rsidRDefault="006940E9" w:rsidP="00F56C3F">
      <w:pPr>
        <w:pStyle w:val="ListParagraph"/>
        <w:ind w:left="360"/>
        <w:rPr>
          <w:rFonts w:ascii="Calibri" w:hAnsi="Calibri"/>
          <w:sz w:val="26"/>
          <w:szCs w:val="26"/>
        </w:rPr>
      </w:pPr>
    </w:p>
    <w:tbl>
      <w:tblPr>
        <w:tblW w:w="0" w:type="auto"/>
        <w:tblInd w:w="212" w:type="dxa"/>
        <w:tblCellMar>
          <w:left w:w="0" w:type="dxa"/>
          <w:right w:w="0" w:type="dxa"/>
        </w:tblCellMar>
        <w:tblLook w:val="04A0" w:firstRow="1" w:lastRow="0" w:firstColumn="1" w:lastColumn="0" w:noHBand="0" w:noVBand="1"/>
      </w:tblPr>
      <w:tblGrid>
        <w:gridCol w:w="1211"/>
        <w:gridCol w:w="1892"/>
        <w:gridCol w:w="2053"/>
        <w:gridCol w:w="1458"/>
        <w:gridCol w:w="1025"/>
        <w:gridCol w:w="1201"/>
      </w:tblGrid>
      <w:tr w:rsidR="00F12C7C" w:rsidRPr="00F12C7C" w14:paraId="35479431" w14:textId="77777777" w:rsidTr="00F12C7C">
        <w:tc>
          <w:tcPr>
            <w:tcW w:w="1211" w:type="dxa"/>
            <w:tcBorders>
              <w:top w:val="single" w:sz="8" w:space="0" w:color="000000"/>
              <w:left w:val="single" w:sz="8" w:space="0" w:color="000000"/>
              <w:bottom w:val="single" w:sz="8" w:space="0" w:color="000000"/>
              <w:right w:val="single" w:sz="8" w:space="0" w:color="000000"/>
            </w:tcBorders>
            <w:tcMar>
              <w:top w:w="43" w:type="dxa"/>
              <w:left w:w="0" w:type="dxa"/>
              <w:bottom w:w="43" w:type="dxa"/>
              <w:right w:w="0" w:type="dxa"/>
            </w:tcMar>
          </w:tcPr>
          <w:p w14:paraId="352525FC" w14:textId="77777777" w:rsidR="00F12C7C" w:rsidRPr="00F12C7C" w:rsidRDefault="00F12C7C" w:rsidP="00F12C7C">
            <w:pPr>
              <w:pStyle w:val="ListParagraph"/>
              <w:ind w:left="360"/>
              <w:rPr>
                <w:rFonts w:ascii="Calibri" w:hAnsi="Calibri"/>
                <w:sz w:val="12"/>
                <w:szCs w:val="12"/>
                <w:lang w:val="en-CA"/>
              </w:rPr>
            </w:pPr>
          </w:p>
          <w:p w14:paraId="6D2F06BE"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NUMBER</w:t>
            </w:r>
          </w:p>
        </w:tc>
        <w:tc>
          <w:tcPr>
            <w:tcW w:w="1892" w:type="dxa"/>
            <w:tcBorders>
              <w:top w:val="single" w:sz="8" w:space="0" w:color="000000"/>
              <w:left w:val="nil"/>
              <w:bottom w:val="single" w:sz="8" w:space="0" w:color="000000"/>
              <w:right w:val="single" w:sz="8" w:space="0" w:color="000000"/>
            </w:tcBorders>
            <w:tcMar>
              <w:top w:w="43" w:type="dxa"/>
              <w:left w:w="0" w:type="dxa"/>
              <w:bottom w:w="43" w:type="dxa"/>
              <w:right w:w="0" w:type="dxa"/>
            </w:tcMar>
          </w:tcPr>
          <w:p w14:paraId="40228AD4" w14:textId="77777777" w:rsidR="00F12C7C" w:rsidRPr="00F12C7C" w:rsidRDefault="00F12C7C" w:rsidP="00F12C7C">
            <w:pPr>
              <w:pStyle w:val="ListParagraph"/>
              <w:ind w:left="360"/>
              <w:rPr>
                <w:rFonts w:ascii="Calibri" w:hAnsi="Calibri"/>
                <w:sz w:val="12"/>
                <w:szCs w:val="12"/>
                <w:lang w:val="en-CA"/>
              </w:rPr>
            </w:pPr>
          </w:p>
          <w:p w14:paraId="0834BEC3"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NAME</w:t>
            </w:r>
          </w:p>
        </w:tc>
        <w:tc>
          <w:tcPr>
            <w:tcW w:w="2053" w:type="dxa"/>
            <w:tcBorders>
              <w:top w:val="single" w:sz="8" w:space="0" w:color="000000"/>
              <w:left w:val="nil"/>
              <w:bottom w:val="single" w:sz="8" w:space="0" w:color="000000"/>
              <w:right w:val="single" w:sz="8" w:space="0" w:color="000000"/>
            </w:tcBorders>
            <w:tcMar>
              <w:top w:w="43" w:type="dxa"/>
              <w:left w:w="0" w:type="dxa"/>
              <w:bottom w:w="43" w:type="dxa"/>
              <w:right w:w="0" w:type="dxa"/>
            </w:tcMar>
          </w:tcPr>
          <w:p w14:paraId="6A86E6D9" w14:textId="77777777" w:rsidR="00F12C7C" w:rsidRPr="00F12C7C" w:rsidRDefault="00F12C7C" w:rsidP="00F12C7C">
            <w:pPr>
              <w:pStyle w:val="ListParagraph"/>
              <w:ind w:left="360"/>
              <w:rPr>
                <w:rFonts w:ascii="Calibri" w:hAnsi="Calibri"/>
                <w:sz w:val="12"/>
                <w:szCs w:val="12"/>
                <w:lang w:val="en-CA"/>
              </w:rPr>
            </w:pPr>
          </w:p>
          <w:p w14:paraId="545312E2"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PREREQUISITES</w:t>
            </w:r>
          </w:p>
        </w:tc>
        <w:tc>
          <w:tcPr>
            <w:tcW w:w="1458" w:type="dxa"/>
            <w:tcBorders>
              <w:top w:val="single" w:sz="8" w:space="0" w:color="000000"/>
              <w:left w:val="nil"/>
              <w:bottom w:val="single" w:sz="8" w:space="0" w:color="000000"/>
              <w:right w:val="single" w:sz="8" w:space="0" w:color="000000"/>
            </w:tcBorders>
            <w:tcMar>
              <w:top w:w="43" w:type="dxa"/>
              <w:left w:w="0" w:type="dxa"/>
              <w:bottom w:w="43" w:type="dxa"/>
              <w:right w:w="0" w:type="dxa"/>
            </w:tcMar>
          </w:tcPr>
          <w:p w14:paraId="12085234" w14:textId="77777777" w:rsidR="00F12C7C" w:rsidRPr="00F12C7C" w:rsidRDefault="00F12C7C" w:rsidP="00F12C7C">
            <w:pPr>
              <w:pStyle w:val="ListParagraph"/>
              <w:ind w:left="360"/>
              <w:rPr>
                <w:rFonts w:ascii="Calibri" w:hAnsi="Calibri"/>
                <w:sz w:val="12"/>
                <w:szCs w:val="12"/>
                <w:lang w:val="en-CA"/>
              </w:rPr>
            </w:pPr>
          </w:p>
          <w:p w14:paraId="64465028"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WEIGHTING</w:t>
            </w:r>
          </w:p>
        </w:tc>
        <w:tc>
          <w:tcPr>
            <w:tcW w:w="1025" w:type="dxa"/>
            <w:tcBorders>
              <w:top w:val="single" w:sz="8" w:space="0" w:color="000000"/>
              <w:left w:val="nil"/>
              <w:bottom w:val="single" w:sz="8" w:space="0" w:color="000000"/>
              <w:right w:val="single" w:sz="8" w:space="0" w:color="000000"/>
            </w:tcBorders>
            <w:tcMar>
              <w:top w:w="43" w:type="dxa"/>
              <w:left w:w="0" w:type="dxa"/>
              <w:bottom w:w="43" w:type="dxa"/>
              <w:right w:w="0" w:type="dxa"/>
            </w:tcMar>
          </w:tcPr>
          <w:p w14:paraId="787E025E" w14:textId="77777777" w:rsidR="00F12C7C" w:rsidRPr="00F12C7C" w:rsidRDefault="00F12C7C" w:rsidP="00F12C7C">
            <w:pPr>
              <w:pStyle w:val="ListParagraph"/>
              <w:ind w:left="360"/>
              <w:rPr>
                <w:rFonts w:ascii="Calibri" w:hAnsi="Calibri"/>
                <w:sz w:val="12"/>
                <w:szCs w:val="12"/>
                <w:lang w:val="en-CA"/>
              </w:rPr>
            </w:pPr>
          </w:p>
          <w:p w14:paraId="152DC94F"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HOURS</w:t>
            </w:r>
          </w:p>
        </w:tc>
        <w:tc>
          <w:tcPr>
            <w:tcW w:w="1201" w:type="dxa"/>
            <w:tcBorders>
              <w:top w:val="single" w:sz="8" w:space="0" w:color="000000"/>
              <w:left w:val="nil"/>
              <w:bottom w:val="single" w:sz="8" w:space="0" w:color="000000"/>
              <w:right w:val="single" w:sz="8" w:space="0" w:color="000000"/>
            </w:tcBorders>
            <w:tcMar>
              <w:top w:w="43" w:type="dxa"/>
              <w:left w:w="0" w:type="dxa"/>
              <w:bottom w:w="43" w:type="dxa"/>
              <w:right w:w="0" w:type="dxa"/>
            </w:tcMar>
          </w:tcPr>
          <w:p w14:paraId="1890AA9A" w14:textId="77777777" w:rsidR="00F12C7C" w:rsidRPr="00F12C7C" w:rsidRDefault="00F12C7C" w:rsidP="00F12C7C">
            <w:pPr>
              <w:pStyle w:val="ListParagraph"/>
              <w:ind w:left="360"/>
              <w:rPr>
                <w:rFonts w:ascii="Calibri" w:hAnsi="Calibri"/>
                <w:sz w:val="12"/>
                <w:szCs w:val="12"/>
                <w:lang w:val="en-CA"/>
              </w:rPr>
            </w:pPr>
          </w:p>
          <w:p w14:paraId="00ED93B1"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CREDITS</w:t>
            </w:r>
          </w:p>
        </w:tc>
      </w:tr>
      <w:tr w:rsidR="00F12C7C" w:rsidRPr="00F12C7C" w14:paraId="76C4FE4D"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160CD9B2"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221-201-MA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060841FE"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 xml:space="preserve">Introduction to </w:t>
            </w:r>
          </w:p>
          <w:p w14:paraId="05D87193"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Residential Real Estate Brokerage</w:t>
            </w:r>
          </w:p>
        </w:tc>
        <w:tc>
          <w:tcPr>
            <w:tcW w:w="2053" w:type="dxa"/>
            <w:tcBorders>
              <w:top w:val="nil"/>
              <w:left w:val="nil"/>
              <w:bottom w:val="single" w:sz="8" w:space="0" w:color="000000"/>
              <w:right w:val="single" w:sz="8" w:space="0" w:color="000000"/>
            </w:tcBorders>
            <w:tcMar>
              <w:top w:w="43" w:type="dxa"/>
              <w:left w:w="0" w:type="dxa"/>
              <w:bottom w:w="43" w:type="dxa"/>
              <w:right w:w="0" w:type="dxa"/>
            </w:tcMar>
          </w:tcPr>
          <w:p w14:paraId="5B89CA63" w14:textId="77777777" w:rsidR="00F12C7C" w:rsidRPr="00F12C7C" w:rsidRDefault="00F12C7C" w:rsidP="00F12C7C">
            <w:pPr>
              <w:pStyle w:val="ListParagraph"/>
              <w:ind w:left="360"/>
              <w:rPr>
                <w:rFonts w:ascii="Calibri" w:hAnsi="Calibri"/>
                <w:sz w:val="12"/>
                <w:szCs w:val="12"/>
                <w:lang w:val="en-CA"/>
              </w:rPr>
            </w:pPr>
          </w:p>
        </w:tc>
        <w:tc>
          <w:tcPr>
            <w:tcW w:w="1458" w:type="dxa"/>
            <w:tcBorders>
              <w:top w:val="nil"/>
              <w:left w:val="nil"/>
              <w:bottom w:val="single" w:sz="8" w:space="0" w:color="000000"/>
              <w:right w:val="single" w:sz="8" w:space="0" w:color="000000"/>
            </w:tcBorders>
            <w:tcMar>
              <w:top w:w="43" w:type="dxa"/>
              <w:left w:w="0" w:type="dxa"/>
              <w:bottom w:w="43" w:type="dxa"/>
              <w:right w:w="0" w:type="dxa"/>
            </w:tcMar>
            <w:hideMark/>
          </w:tcPr>
          <w:p w14:paraId="50262014"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4-1-2</w:t>
            </w:r>
          </w:p>
        </w:tc>
        <w:tc>
          <w:tcPr>
            <w:tcW w:w="1025" w:type="dxa"/>
            <w:tcBorders>
              <w:top w:val="nil"/>
              <w:left w:val="nil"/>
              <w:bottom w:val="single" w:sz="8" w:space="0" w:color="000000"/>
              <w:right w:val="single" w:sz="8" w:space="0" w:color="000000"/>
            </w:tcBorders>
            <w:tcMar>
              <w:top w:w="43" w:type="dxa"/>
              <w:left w:w="0" w:type="dxa"/>
              <w:bottom w:w="43" w:type="dxa"/>
              <w:right w:w="0" w:type="dxa"/>
            </w:tcMar>
            <w:hideMark/>
          </w:tcPr>
          <w:p w14:paraId="61A974D5"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75</w:t>
            </w:r>
          </w:p>
        </w:tc>
        <w:tc>
          <w:tcPr>
            <w:tcW w:w="1201" w:type="dxa"/>
            <w:tcBorders>
              <w:top w:val="nil"/>
              <w:left w:val="nil"/>
              <w:bottom w:val="single" w:sz="8" w:space="0" w:color="000000"/>
              <w:right w:val="single" w:sz="8" w:space="0" w:color="000000"/>
            </w:tcBorders>
            <w:tcMar>
              <w:top w:w="43" w:type="dxa"/>
              <w:left w:w="0" w:type="dxa"/>
              <w:bottom w:w="43" w:type="dxa"/>
              <w:right w:w="0" w:type="dxa"/>
            </w:tcMar>
            <w:hideMark/>
          </w:tcPr>
          <w:p w14:paraId="3CF3F9DA"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2.33</w:t>
            </w:r>
          </w:p>
        </w:tc>
      </w:tr>
      <w:tr w:rsidR="00F12C7C" w:rsidRPr="00F12C7C" w14:paraId="5C461209"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7E5CD591"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221-202-MA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4A7A16C8"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Real Estate and Business Law</w:t>
            </w:r>
          </w:p>
        </w:tc>
        <w:tc>
          <w:tcPr>
            <w:tcW w:w="2053" w:type="dxa"/>
            <w:tcBorders>
              <w:top w:val="nil"/>
              <w:left w:val="nil"/>
              <w:bottom w:val="single" w:sz="8" w:space="0" w:color="000000"/>
              <w:right w:val="single" w:sz="8" w:space="0" w:color="000000"/>
            </w:tcBorders>
            <w:tcMar>
              <w:top w:w="43" w:type="dxa"/>
              <w:left w:w="0" w:type="dxa"/>
              <w:bottom w:w="43" w:type="dxa"/>
              <w:right w:w="0" w:type="dxa"/>
            </w:tcMar>
          </w:tcPr>
          <w:p w14:paraId="48C8E147" w14:textId="77777777" w:rsidR="00F12C7C" w:rsidRPr="00F12C7C" w:rsidRDefault="00F12C7C" w:rsidP="00F12C7C">
            <w:pPr>
              <w:pStyle w:val="ListParagraph"/>
              <w:ind w:left="360"/>
              <w:rPr>
                <w:rFonts w:ascii="Calibri" w:hAnsi="Calibri"/>
                <w:sz w:val="12"/>
                <w:szCs w:val="12"/>
                <w:lang w:val="en-CA"/>
              </w:rPr>
            </w:pPr>
          </w:p>
        </w:tc>
        <w:tc>
          <w:tcPr>
            <w:tcW w:w="1458" w:type="dxa"/>
            <w:tcBorders>
              <w:top w:val="nil"/>
              <w:left w:val="nil"/>
              <w:bottom w:val="single" w:sz="8" w:space="0" w:color="000000"/>
              <w:right w:val="single" w:sz="8" w:space="0" w:color="000000"/>
            </w:tcBorders>
            <w:tcMar>
              <w:top w:w="43" w:type="dxa"/>
              <w:left w:w="0" w:type="dxa"/>
              <w:bottom w:w="43" w:type="dxa"/>
              <w:right w:w="0" w:type="dxa"/>
            </w:tcMar>
            <w:hideMark/>
          </w:tcPr>
          <w:p w14:paraId="5D774CD7"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4-1-2</w:t>
            </w:r>
          </w:p>
        </w:tc>
        <w:tc>
          <w:tcPr>
            <w:tcW w:w="1025" w:type="dxa"/>
            <w:tcBorders>
              <w:top w:val="nil"/>
              <w:left w:val="nil"/>
              <w:bottom w:val="single" w:sz="8" w:space="0" w:color="000000"/>
              <w:right w:val="single" w:sz="8" w:space="0" w:color="000000"/>
            </w:tcBorders>
            <w:tcMar>
              <w:top w:w="43" w:type="dxa"/>
              <w:left w:w="0" w:type="dxa"/>
              <w:bottom w:w="43" w:type="dxa"/>
              <w:right w:w="0" w:type="dxa"/>
            </w:tcMar>
            <w:hideMark/>
          </w:tcPr>
          <w:p w14:paraId="44CBAB19"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75</w:t>
            </w:r>
          </w:p>
        </w:tc>
        <w:tc>
          <w:tcPr>
            <w:tcW w:w="1201" w:type="dxa"/>
            <w:tcBorders>
              <w:top w:val="nil"/>
              <w:left w:val="nil"/>
              <w:bottom w:val="single" w:sz="8" w:space="0" w:color="000000"/>
              <w:right w:val="single" w:sz="8" w:space="0" w:color="000000"/>
            </w:tcBorders>
            <w:tcMar>
              <w:top w:w="43" w:type="dxa"/>
              <w:left w:w="0" w:type="dxa"/>
              <w:bottom w:w="43" w:type="dxa"/>
              <w:right w:w="0" w:type="dxa"/>
            </w:tcMar>
            <w:hideMark/>
          </w:tcPr>
          <w:p w14:paraId="546FB380"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2.33</w:t>
            </w:r>
          </w:p>
        </w:tc>
      </w:tr>
      <w:tr w:rsidR="00F12C7C" w:rsidRPr="00F12C7C" w14:paraId="331F99DA"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072EC9A0"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221-203-MA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28F9B73F"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Statutory Laws in Real Estate</w:t>
            </w:r>
          </w:p>
        </w:tc>
        <w:tc>
          <w:tcPr>
            <w:tcW w:w="2053" w:type="dxa"/>
            <w:tcBorders>
              <w:top w:val="nil"/>
              <w:left w:val="nil"/>
              <w:bottom w:val="single" w:sz="8" w:space="0" w:color="000000"/>
              <w:right w:val="single" w:sz="8" w:space="0" w:color="000000"/>
            </w:tcBorders>
            <w:tcMar>
              <w:top w:w="43" w:type="dxa"/>
              <w:left w:w="0" w:type="dxa"/>
              <w:bottom w:w="43" w:type="dxa"/>
              <w:right w:w="0" w:type="dxa"/>
            </w:tcMar>
          </w:tcPr>
          <w:p w14:paraId="0EF7C79A" w14:textId="77777777" w:rsidR="00F12C7C" w:rsidRPr="00F12C7C" w:rsidRDefault="00F12C7C" w:rsidP="00F12C7C">
            <w:pPr>
              <w:pStyle w:val="ListParagraph"/>
              <w:ind w:left="360"/>
              <w:rPr>
                <w:rFonts w:ascii="Calibri" w:hAnsi="Calibri"/>
                <w:sz w:val="12"/>
                <w:szCs w:val="12"/>
                <w:lang w:val="en-CA"/>
              </w:rPr>
            </w:pPr>
          </w:p>
        </w:tc>
        <w:tc>
          <w:tcPr>
            <w:tcW w:w="1458" w:type="dxa"/>
            <w:tcBorders>
              <w:top w:val="nil"/>
              <w:left w:val="nil"/>
              <w:bottom w:val="single" w:sz="8" w:space="0" w:color="000000"/>
              <w:right w:val="single" w:sz="8" w:space="0" w:color="000000"/>
            </w:tcBorders>
            <w:tcMar>
              <w:top w:w="43" w:type="dxa"/>
              <w:left w:w="0" w:type="dxa"/>
              <w:bottom w:w="43" w:type="dxa"/>
              <w:right w:w="0" w:type="dxa"/>
            </w:tcMar>
            <w:hideMark/>
          </w:tcPr>
          <w:p w14:paraId="52B11F02"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2-1-1</w:t>
            </w:r>
          </w:p>
        </w:tc>
        <w:tc>
          <w:tcPr>
            <w:tcW w:w="1025" w:type="dxa"/>
            <w:tcBorders>
              <w:top w:val="nil"/>
              <w:left w:val="nil"/>
              <w:bottom w:val="single" w:sz="8" w:space="0" w:color="000000"/>
              <w:right w:val="single" w:sz="8" w:space="0" w:color="000000"/>
            </w:tcBorders>
            <w:tcMar>
              <w:top w:w="43" w:type="dxa"/>
              <w:left w:w="0" w:type="dxa"/>
              <w:bottom w:w="43" w:type="dxa"/>
              <w:right w:w="0" w:type="dxa"/>
            </w:tcMar>
            <w:hideMark/>
          </w:tcPr>
          <w:p w14:paraId="6FFF752D"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45</w:t>
            </w:r>
          </w:p>
        </w:tc>
        <w:tc>
          <w:tcPr>
            <w:tcW w:w="1201" w:type="dxa"/>
            <w:tcBorders>
              <w:top w:val="nil"/>
              <w:left w:val="nil"/>
              <w:bottom w:val="single" w:sz="8" w:space="0" w:color="000000"/>
              <w:right w:val="single" w:sz="8" w:space="0" w:color="000000"/>
            </w:tcBorders>
            <w:tcMar>
              <w:top w:w="43" w:type="dxa"/>
              <w:left w:w="0" w:type="dxa"/>
              <w:bottom w:w="43" w:type="dxa"/>
              <w:right w:w="0" w:type="dxa"/>
            </w:tcMar>
            <w:hideMark/>
          </w:tcPr>
          <w:p w14:paraId="363F3D4E"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1.33</w:t>
            </w:r>
          </w:p>
        </w:tc>
      </w:tr>
      <w:tr w:rsidR="00F12C7C" w:rsidRPr="00F12C7C" w14:paraId="6726040F"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5E5E02BB"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221-204-MA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579BA529"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Real Estate Brokerage</w:t>
            </w:r>
          </w:p>
          <w:p w14:paraId="091BFEF3"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Act</w:t>
            </w:r>
          </w:p>
        </w:tc>
        <w:tc>
          <w:tcPr>
            <w:tcW w:w="2053" w:type="dxa"/>
            <w:tcBorders>
              <w:top w:val="nil"/>
              <w:left w:val="nil"/>
              <w:bottom w:val="single" w:sz="8" w:space="0" w:color="000000"/>
              <w:right w:val="single" w:sz="8" w:space="0" w:color="000000"/>
            </w:tcBorders>
            <w:tcMar>
              <w:top w:w="43" w:type="dxa"/>
              <w:left w:w="0" w:type="dxa"/>
              <w:bottom w:w="43" w:type="dxa"/>
              <w:right w:w="0" w:type="dxa"/>
            </w:tcMar>
          </w:tcPr>
          <w:p w14:paraId="121056B8" w14:textId="77777777" w:rsidR="00F12C7C" w:rsidRPr="00F12C7C" w:rsidRDefault="00F12C7C" w:rsidP="00F12C7C">
            <w:pPr>
              <w:pStyle w:val="ListParagraph"/>
              <w:ind w:left="360"/>
              <w:rPr>
                <w:rFonts w:ascii="Calibri" w:hAnsi="Calibri"/>
                <w:sz w:val="12"/>
                <w:szCs w:val="12"/>
                <w:lang w:val="en-CA"/>
              </w:rPr>
            </w:pPr>
          </w:p>
        </w:tc>
        <w:tc>
          <w:tcPr>
            <w:tcW w:w="1458" w:type="dxa"/>
            <w:tcBorders>
              <w:top w:val="nil"/>
              <w:left w:val="nil"/>
              <w:bottom w:val="single" w:sz="8" w:space="0" w:color="000000"/>
              <w:right w:val="single" w:sz="8" w:space="0" w:color="000000"/>
            </w:tcBorders>
            <w:tcMar>
              <w:top w:w="43" w:type="dxa"/>
              <w:left w:w="0" w:type="dxa"/>
              <w:bottom w:w="43" w:type="dxa"/>
              <w:right w:w="0" w:type="dxa"/>
            </w:tcMar>
            <w:hideMark/>
          </w:tcPr>
          <w:p w14:paraId="17DB8B4A"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2-1-1</w:t>
            </w:r>
          </w:p>
        </w:tc>
        <w:tc>
          <w:tcPr>
            <w:tcW w:w="1025" w:type="dxa"/>
            <w:tcBorders>
              <w:top w:val="nil"/>
              <w:left w:val="nil"/>
              <w:bottom w:val="single" w:sz="8" w:space="0" w:color="000000"/>
              <w:right w:val="single" w:sz="8" w:space="0" w:color="000000"/>
            </w:tcBorders>
            <w:tcMar>
              <w:top w:w="43" w:type="dxa"/>
              <w:left w:w="0" w:type="dxa"/>
              <w:bottom w:w="43" w:type="dxa"/>
              <w:right w:w="0" w:type="dxa"/>
            </w:tcMar>
            <w:hideMark/>
          </w:tcPr>
          <w:p w14:paraId="5C7B636F"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45</w:t>
            </w:r>
          </w:p>
        </w:tc>
        <w:tc>
          <w:tcPr>
            <w:tcW w:w="1201" w:type="dxa"/>
            <w:tcBorders>
              <w:top w:val="nil"/>
              <w:left w:val="nil"/>
              <w:bottom w:val="single" w:sz="8" w:space="0" w:color="000000"/>
              <w:right w:val="single" w:sz="8" w:space="0" w:color="000000"/>
            </w:tcBorders>
            <w:tcMar>
              <w:top w:w="43" w:type="dxa"/>
              <w:left w:w="0" w:type="dxa"/>
              <w:bottom w:w="43" w:type="dxa"/>
              <w:right w:w="0" w:type="dxa"/>
            </w:tcMar>
            <w:hideMark/>
          </w:tcPr>
          <w:p w14:paraId="04A27318"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1.33</w:t>
            </w:r>
          </w:p>
        </w:tc>
      </w:tr>
      <w:tr w:rsidR="00F12C7C" w:rsidRPr="00F12C7C" w14:paraId="07F77520"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387690F6"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221-205-MA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37A3FB38"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Residential Construction</w:t>
            </w:r>
          </w:p>
        </w:tc>
        <w:tc>
          <w:tcPr>
            <w:tcW w:w="2053" w:type="dxa"/>
            <w:tcBorders>
              <w:top w:val="nil"/>
              <w:left w:val="nil"/>
              <w:bottom w:val="single" w:sz="8" w:space="0" w:color="000000"/>
              <w:right w:val="single" w:sz="8" w:space="0" w:color="000000"/>
            </w:tcBorders>
            <w:tcMar>
              <w:top w:w="43" w:type="dxa"/>
              <w:left w:w="0" w:type="dxa"/>
              <w:bottom w:w="43" w:type="dxa"/>
              <w:right w:w="0" w:type="dxa"/>
            </w:tcMar>
          </w:tcPr>
          <w:p w14:paraId="28E9629F" w14:textId="77777777" w:rsidR="00F12C7C" w:rsidRPr="00F12C7C" w:rsidRDefault="00F12C7C" w:rsidP="00F12C7C">
            <w:pPr>
              <w:pStyle w:val="ListParagraph"/>
              <w:ind w:left="360"/>
              <w:rPr>
                <w:rFonts w:ascii="Calibri" w:hAnsi="Calibri"/>
                <w:sz w:val="12"/>
                <w:szCs w:val="12"/>
                <w:lang w:val="en-CA"/>
              </w:rPr>
            </w:pPr>
          </w:p>
        </w:tc>
        <w:tc>
          <w:tcPr>
            <w:tcW w:w="1458" w:type="dxa"/>
            <w:tcBorders>
              <w:top w:val="nil"/>
              <w:left w:val="nil"/>
              <w:bottom w:val="single" w:sz="8" w:space="0" w:color="000000"/>
              <w:right w:val="single" w:sz="8" w:space="0" w:color="000000"/>
            </w:tcBorders>
            <w:tcMar>
              <w:top w:w="43" w:type="dxa"/>
              <w:left w:w="0" w:type="dxa"/>
              <w:bottom w:w="43" w:type="dxa"/>
              <w:right w:w="0" w:type="dxa"/>
            </w:tcMar>
          </w:tcPr>
          <w:p w14:paraId="1C7927FC" w14:textId="77777777" w:rsidR="00F12C7C" w:rsidRPr="00F12C7C" w:rsidRDefault="00F12C7C" w:rsidP="00F12C7C">
            <w:pPr>
              <w:pStyle w:val="ListParagraph"/>
              <w:ind w:left="360"/>
              <w:rPr>
                <w:rFonts w:ascii="Calibri" w:hAnsi="Calibri"/>
                <w:sz w:val="12"/>
                <w:szCs w:val="12"/>
                <w:lang w:val="en-CA"/>
              </w:rPr>
            </w:pPr>
          </w:p>
          <w:p w14:paraId="6EFFA731"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2-1-2</w:t>
            </w:r>
          </w:p>
        </w:tc>
        <w:tc>
          <w:tcPr>
            <w:tcW w:w="1025" w:type="dxa"/>
            <w:tcBorders>
              <w:top w:val="nil"/>
              <w:left w:val="nil"/>
              <w:bottom w:val="single" w:sz="8" w:space="0" w:color="000000"/>
              <w:right w:val="single" w:sz="8" w:space="0" w:color="000000"/>
            </w:tcBorders>
            <w:tcMar>
              <w:top w:w="43" w:type="dxa"/>
              <w:left w:w="0" w:type="dxa"/>
              <w:bottom w:w="43" w:type="dxa"/>
              <w:right w:w="0" w:type="dxa"/>
            </w:tcMar>
          </w:tcPr>
          <w:p w14:paraId="60BDE8ED" w14:textId="77777777" w:rsidR="00F12C7C" w:rsidRPr="00F12C7C" w:rsidRDefault="00F12C7C" w:rsidP="00F12C7C">
            <w:pPr>
              <w:pStyle w:val="ListParagraph"/>
              <w:ind w:left="360"/>
              <w:rPr>
                <w:rFonts w:ascii="Calibri" w:hAnsi="Calibri"/>
                <w:sz w:val="12"/>
                <w:szCs w:val="12"/>
                <w:lang w:val="en-CA"/>
              </w:rPr>
            </w:pPr>
          </w:p>
          <w:p w14:paraId="709DBC1D"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45</w:t>
            </w:r>
          </w:p>
        </w:tc>
        <w:tc>
          <w:tcPr>
            <w:tcW w:w="1201" w:type="dxa"/>
            <w:tcBorders>
              <w:top w:val="nil"/>
              <w:left w:val="nil"/>
              <w:bottom w:val="single" w:sz="8" w:space="0" w:color="000000"/>
              <w:right w:val="single" w:sz="8" w:space="0" w:color="000000"/>
            </w:tcBorders>
            <w:tcMar>
              <w:top w:w="43" w:type="dxa"/>
              <w:left w:w="0" w:type="dxa"/>
              <w:bottom w:w="43" w:type="dxa"/>
              <w:right w:w="0" w:type="dxa"/>
            </w:tcMar>
          </w:tcPr>
          <w:p w14:paraId="6E469394" w14:textId="77777777" w:rsidR="00F12C7C" w:rsidRPr="00F12C7C" w:rsidRDefault="00F12C7C" w:rsidP="00F12C7C">
            <w:pPr>
              <w:pStyle w:val="ListParagraph"/>
              <w:ind w:left="360"/>
              <w:rPr>
                <w:rFonts w:ascii="Calibri" w:hAnsi="Calibri"/>
                <w:sz w:val="12"/>
                <w:szCs w:val="12"/>
                <w:lang w:val="en-CA"/>
              </w:rPr>
            </w:pPr>
          </w:p>
          <w:p w14:paraId="24987619"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1.66</w:t>
            </w:r>
          </w:p>
        </w:tc>
      </w:tr>
      <w:tr w:rsidR="00F12C7C" w:rsidRPr="00F12C7C" w14:paraId="17778CB0"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3B551083"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221-206-MA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49673ACB"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Residential Real Estate Appraisal</w:t>
            </w:r>
          </w:p>
        </w:tc>
        <w:tc>
          <w:tcPr>
            <w:tcW w:w="2053" w:type="dxa"/>
            <w:tcBorders>
              <w:top w:val="nil"/>
              <w:left w:val="nil"/>
              <w:bottom w:val="single" w:sz="8" w:space="0" w:color="000000"/>
              <w:right w:val="single" w:sz="8" w:space="0" w:color="000000"/>
            </w:tcBorders>
            <w:tcMar>
              <w:top w:w="43" w:type="dxa"/>
              <w:left w:w="0" w:type="dxa"/>
              <w:bottom w:w="43" w:type="dxa"/>
              <w:right w:w="0" w:type="dxa"/>
            </w:tcMar>
          </w:tcPr>
          <w:p w14:paraId="18476959" w14:textId="77777777" w:rsidR="00F12C7C" w:rsidRPr="00F12C7C" w:rsidRDefault="00F12C7C" w:rsidP="00F12C7C">
            <w:pPr>
              <w:pStyle w:val="ListParagraph"/>
              <w:ind w:left="360"/>
              <w:rPr>
                <w:rFonts w:ascii="Calibri" w:hAnsi="Calibri"/>
                <w:sz w:val="12"/>
                <w:szCs w:val="12"/>
                <w:lang w:val="en-CA"/>
              </w:rPr>
            </w:pPr>
          </w:p>
        </w:tc>
        <w:tc>
          <w:tcPr>
            <w:tcW w:w="1458" w:type="dxa"/>
            <w:tcBorders>
              <w:top w:val="nil"/>
              <w:left w:val="nil"/>
              <w:bottom w:val="single" w:sz="8" w:space="0" w:color="000000"/>
              <w:right w:val="single" w:sz="8" w:space="0" w:color="000000"/>
            </w:tcBorders>
            <w:tcMar>
              <w:top w:w="43" w:type="dxa"/>
              <w:left w:w="0" w:type="dxa"/>
              <w:bottom w:w="43" w:type="dxa"/>
              <w:right w:w="0" w:type="dxa"/>
            </w:tcMar>
            <w:hideMark/>
          </w:tcPr>
          <w:p w14:paraId="06A12885"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2-2-2</w:t>
            </w:r>
          </w:p>
        </w:tc>
        <w:tc>
          <w:tcPr>
            <w:tcW w:w="1025" w:type="dxa"/>
            <w:tcBorders>
              <w:top w:val="nil"/>
              <w:left w:val="nil"/>
              <w:bottom w:val="single" w:sz="8" w:space="0" w:color="000000"/>
              <w:right w:val="single" w:sz="8" w:space="0" w:color="000000"/>
            </w:tcBorders>
            <w:tcMar>
              <w:top w:w="43" w:type="dxa"/>
              <w:left w:w="0" w:type="dxa"/>
              <w:bottom w:w="43" w:type="dxa"/>
              <w:right w:w="0" w:type="dxa"/>
            </w:tcMar>
            <w:hideMark/>
          </w:tcPr>
          <w:p w14:paraId="6F9C17BB"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60</w:t>
            </w:r>
          </w:p>
        </w:tc>
        <w:tc>
          <w:tcPr>
            <w:tcW w:w="1201" w:type="dxa"/>
            <w:tcBorders>
              <w:top w:val="nil"/>
              <w:left w:val="nil"/>
              <w:bottom w:val="single" w:sz="8" w:space="0" w:color="000000"/>
              <w:right w:val="single" w:sz="8" w:space="0" w:color="000000"/>
            </w:tcBorders>
            <w:tcMar>
              <w:top w:w="43" w:type="dxa"/>
              <w:left w:w="0" w:type="dxa"/>
              <w:bottom w:w="43" w:type="dxa"/>
              <w:right w:w="0" w:type="dxa"/>
            </w:tcMar>
            <w:hideMark/>
          </w:tcPr>
          <w:p w14:paraId="52476196"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2.00</w:t>
            </w:r>
          </w:p>
        </w:tc>
      </w:tr>
      <w:tr w:rsidR="00F12C7C" w:rsidRPr="00F12C7C" w14:paraId="2EC2C385"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605D0391"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221-207-MA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6B5EC464"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 xml:space="preserve">Mortgage Financing </w:t>
            </w:r>
          </w:p>
        </w:tc>
        <w:tc>
          <w:tcPr>
            <w:tcW w:w="2053" w:type="dxa"/>
            <w:tcBorders>
              <w:top w:val="nil"/>
              <w:left w:val="nil"/>
              <w:bottom w:val="single" w:sz="8" w:space="0" w:color="000000"/>
              <w:right w:val="single" w:sz="8" w:space="0" w:color="000000"/>
            </w:tcBorders>
            <w:tcMar>
              <w:top w:w="43" w:type="dxa"/>
              <w:left w:w="0" w:type="dxa"/>
              <w:bottom w:w="43" w:type="dxa"/>
              <w:right w:w="0" w:type="dxa"/>
            </w:tcMar>
          </w:tcPr>
          <w:p w14:paraId="2DA10DB1" w14:textId="77777777" w:rsidR="00F12C7C" w:rsidRPr="00F12C7C" w:rsidRDefault="00F12C7C" w:rsidP="00F12C7C">
            <w:pPr>
              <w:pStyle w:val="ListParagraph"/>
              <w:ind w:left="360"/>
              <w:rPr>
                <w:rFonts w:ascii="Calibri" w:hAnsi="Calibri"/>
                <w:sz w:val="12"/>
                <w:szCs w:val="12"/>
                <w:lang w:val="en-CA"/>
              </w:rPr>
            </w:pPr>
          </w:p>
        </w:tc>
        <w:tc>
          <w:tcPr>
            <w:tcW w:w="1458" w:type="dxa"/>
            <w:tcBorders>
              <w:top w:val="nil"/>
              <w:left w:val="nil"/>
              <w:bottom w:val="single" w:sz="8" w:space="0" w:color="000000"/>
              <w:right w:val="single" w:sz="8" w:space="0" w:color="000000"/>
            </w:tcBorders>
            <w:tcMar>
              <w:top w:w="43" w:type="dxa"/>
              <w:left w:w="0" w:type="dxa"/>
              <w:bottom w:w="43" w:type="dxa"/>
              <w:right w:w="0" w:type="dxa"/>
            </w:tcMar>
            <w:hideMark/>
          </w:tcPr>
          <w:p w14:paraId="1696FF5E"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2-2-2</w:t>
            </w:r>
          </w:p>
        </w:tc>
        <w:tc>
          <w:tcPr>
            <w:tcW w:w="1025" w:type="dxa"/>
            <w:tcBorders>
              <w:top w:val="nil"/>
              <w:left w:val="nil"/>
              <w:bottom w:val="single" w:sz="8" w:space="0" w:color="000000"/>
              <w:right w:val="single" w:sz="8" w:space="0" w:color="000000"/>
            </w:tcBorders>
            <w:tcMar>
              <w:top w:w="43" w:type="dxa"/>
              <w:left w:w="0" w:type="dxa"/>
              <w:bottom w:w="43" w:type="dxa"/>
              <w:right w:w="0" w:type="dxa"/>
            </w:tcMar>
          </w:tcPr>
          <w:p w14:paraId="39CF783D" w14:textId="77777777" w:rsidR="00F12C7C" w:rsidRPr="00F12C7C" w:rsidRDefault="00F12C7C" w:rsidP="00F12C7C">
            <w:pPr>
              <w:pStyle w:val="ListParagraph"/>
              <w:ind w:left="360"/>
              <w:rPr>
                <w:rFonts w:ascii="Calibri" w:hAnsi="Calibri"/>
                <w:sz w:val="12"/>
                <w:szCs w:val="12"/>
                <w:lang w:val="en-CA"/>
              </w:rPr>
            </w:pPr>
          </w:p>
          <w:p w14:paraId="674493C0"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60</w:t>
            </w:r>
          </w:p>
        </w:tc>
        <w:tc>
          <w:tcPr>
            <w:tcW w:w="1201" w:type="dxa"/>
            <w:tcBorders>
              <w:top w:val="nil"/>
              <w:left w:val="nil"/>
              <w:bottom w:val="single" w:sz="8" w:space="0" w:color="000000"/>
              <w:right w:val="single" w:sz="8" w:space="0" w:color="000000"/>
            </w:tcBorders>
            <w:tcMar>
              <w:top w:w="43" w:type="dxa"/>
              <w:left w:w="0" w:type="dxa"/>
              <w:bottom w:w="43" w:type="dxa"/>
              <w:right w:w="0" w:type="dxa"/>
            </w:tcMar>
          </w:tcPr>
          <w:p w14:paraId="4CE5138D" w14:textId="77777777" w:rsidR="00F12C7C" w:rsidRPr="00F12C7C" w:rsidRDefault="00F12C7C" w:rsidP="00F12C7C">
            <w:pPr>
              <w:pStyle w:val="ListParagraph"/>
              <w:ind w:left="360"/>
              <w:rPr>
                <w:rFonts w:ascii="Calibri" w:hAnsi="Calibri"/>
                <w:sz w:val="12"/>
                <w:szCs w:val="12"/>
                <w:lang w:val="en-CA"/>
              </w:rPr>
            </w:pPr>
          </w:p>
          <w:p w14:paraId="0B2BEA28"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2.00</w:t>
            </w:r>
          </w:p>
        </w:tc>
      </w:tr>
      <w:tr w:rsidR="00F12C7C" w:rsidRPr="00F12C7C" w14:paraId="169EC3C5"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00D387A2"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221-208-MA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4E06FBD0"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Residential Real Estate Brokerage Contracts</w:t>
            </w:r>
          </w:p>
        </w:tc>
        <w:tc>
          <w:tcPr>
            <w:tcW w:w="2053" w:type="dxa"/>
            <w:tcBorders>
              <w:top w:val="nil"/>
              <w:left w:val="nil"/>
              <w:bottom w:val="single" w:sz="8" w:space="0" w:color="000000"/>
              <w:right w:val="single" w:sz="8" w:space="0" w:color="000000"/>
            </w:tcBorders>
            <w:tcMar>
              <w:top w:w="43" w:type="dxa"/>
              <w:left w:w="0" w:type="dxa"/>
              <w:bottom w:w="43" w:type="dxa"/>
              <w:right w:w="0" w:type="dxa"/>
            </w:tcMar>
            <w:hideMark/>
          </w:tcPr>
          <w:p w14:paraId="7CF7299C"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Absolute prerequisites:</w:t>
            </w:r>
          </w:p>
          <w:p w14:paraId="3104432E" w14:textId="77777777" w:rsidR="00F12C7C" w:rsidRPr="00F12C7C" w:rsidRDefault="00F12C7C" w:rsidP="00F12C7C">
            <w:pPr>
              <w:pStyle w:val="ListParagraph"/>
              <w:numPr>
                <w:ilvl w:val="0"/>
                <w:numId w:val="40"/>
              </w:numPr>
              <w:rPr>
                <w:rFonts w:ascii="Calibri" w:hAnsi="Calibri"/>
                <w:sz w:val="12"/>
                <w:szCs w:val="12"/>
                <w:lang w:val="en-CA"/>
              </w:rPr>
            </w:pPr>
            <w:r w:rsidRPr="00F12C7C">
              <w:rPr>
                <w:rFonts w:ascii="Calibri" w:hAnsi="Calibri"/>
                <w:sz w:val="12"/>
                <w:szCs w:val="12"/>
                <w:lang w:val="en-CA"/>
              </w:rPr>
              <w:t>Introduction to Residential Real Estate Brokerage</w:t>
            </w:r>
          </w:p>
          <w:p w14:paraId="0B91F8C8" w14:textId="77777777" w:rsidR="00F12C7C" w:rsidRPr="00F12C7C" w:rsidRDefault="00F12C7C" w:rsidP="00F12C7C">
            <w:pPr>
              <w:pStyle w:val="ListParagraph"/>
              <w:numPr>
                <w:ilvl w:val="0"/>
                <w:numId w:val="40"/>
              </w:numPr>
              <w:rPr>
                <w:rFonts w:ascii="Calibri" w:hAnsi="Calibri"/>
                <w:sz w:val="12"/>
                <w:szCs w:val="12"/>
                <w:lang w:val="en-CA"/>
              </w:rPr>
            </w:pPr>
            <w:r w:rsidRPr="00F12C7C">
              <w:rPr>
                <w:rFonts w:ascii="Calibri" w:hAnsi="Calibri"/>
                <w:sz w:val="12"/>
                <w:szCs w:val="12"/>
                <w:lang w:val="en-CA"/>
              </w:rPr>
              <w:t>Real Estate and Business Law</w:t>
            </w:r>
          </w:p>
          <w:p w14:paraId="7A01C58D" w14:textId="77777777" w:rsidR="00F12C7C" w:rsidRPr="00F12C7C" w:rsidRDefault="00F12C7C" w:rsidP="00F12C7C">
            <w:pPr>
              <w:pStyle w:val="ListParagraph"/>
              <w:numPr>
                <w:ilvl w:val="0"/>
                <w:numId w:val="40"/>
              </w:numPr>
              <w:rPr>
                <w:rFonts w:ascii="Calibri" w:hAnsi="Calibri"/>
                <w:sz w:val="12"/>
                <w:szCs w:val="12"/>
                <w:lang w:val="en-CA"/>
              </w:rPr>
            </w:pPr>
            <w:r w:rsidRPr="00F12C7C">
              <w:rPr>
                <w:rFonts w:ascii="Calibri" w:hAnsi="Calibri"/>
                <w:sz w:val="12"/>
                <w:szCs w:val="12"/>
                <w:lang w:val="en-CA"/>
              </w:rPr>
              <w:t>Statutory Laws in Real Estate</w:t>
            </w:r>
          </w:p>
          <w:p w14:paraId="3104BB91" w14:textId="77777777" w:rsidR="00F12C7C" w:rsidRPr="00F12C7C" w:rsidRDefault="00F12C7C" w:rsidP="00F12C7C">
            <w:pPr>
              <w:pStyle w:val="ListParagraph"/>
              <w:numPr>
                <w:ilvl w:val="0"/>
                <w:numId w:val="40"/>
              </w:numPr>
              <w:rPr>
                <w:rFonts w:ascii="Calibri" w:hAnsi="Calibri"/>
                <w:sz w:val="12"/>
                <w:szCs w:val="12"/>
                <w:lang w:val="en-CA"/>
              </w:rPr>
            </w:pPr>
            <w:r w:rsidRPr="00F12C7C">
              <w:rPr>
                <w:rFonts w:ascii="Calibri" w:hAnsi="Calibri"/>
                <w:sz w:val="12"/>
                <w:szCs w:val="12"/>
                <w:lang w:val="en-CA"/>
              </w:rPr>
              <w:t>Real Estate Brokerage Act</w:t>
            </w:r>
          </w:p>
          <w:p w14:paraId="1D9C8192" w14:textId="77777777" w:rsidR="00F12C7C" w:rsidRPr="00F12C7C" w:rsidRDefault="00F12C7C" w:rsidP="00F12C7C">
            <w:pPr>
              <w:pStyle w:val="ListParagraph"/>
              <w:numPr>
                <w:ilvl w:val="0"/>
                <w:numId w:val="40"/>
              </w:numPr>
              <w:rPr>
                <w:rFonts w:ascii="Calibri" w:hAnsi="Calibri"/>
                <w:sz w:val="12"/>
                <w:szCs w:val="12"/>
                <w:lang w:val="en-CA"/>
              </w:rPr>
            </w:pPr>
            <w:r w:rsidRPr="00F12C7C">
              <w:rPr>
                <w:rFonts w:ascii="Calibri" w:hAnsi="Calibri"/>
                <w:sz w:val="12"/>
                <w:szCs w:val="12"/>
                <w:lang w:val="en-CA"/>
              </w:rPr>
              <w:t>Residential Construction</w:t>
            </w:r>
          </w:p>
          <w:p w14:paraId="182373FD" w14:textId="77777777" w:rsidR="00F12C7C" w:rsidRPr="00F12C7C" w:rsidRDefault="00F12C7C" w:rsidP="00F12C7C">
            <w:pPr>
              <w:pStyle w:val="ListParagraph"/>
              <w:numPr>
                <w:ilvl w:val="0"/>
                <w:numId w:val="40"/>
              </w:numPr>
              <w:rPr>
                <w:rFonts w:ascii="Calibri" w:hAnsi="Calibri"/>
                <w:sz w:val="12"/>
                <w:szCs w:val="12"/>
                <w:lang w:val="en-CA"/>
              </w:rPr>
            </w:pPr>
            <w:r w:rsidRPr="00F12C7C">
              <w:rPr>
                <w:rFonts w:ascii="Calibri" w:hAnsi="Calibri"/>
                <w:sz w:val="12"/>
                <w:szCs w:val="12"/>
                <w:lang w:val="en-CA"/>
              </w:rPr>
              <w:t>Residential Real Estate Appraisal</w:t>
            </w:r>
          </w:p>
          <w:p w14:paraId="2325825C" w14:textId="77777777" w:rsidR="00F12C7C" w:rsidRPr="00F12C7C" w:rsidRDefault="00F12C7C" w:rsidP="00F12C7C">
            <w:pPr>
              <w:pStyle w:val="ListParagraph"/>
              <w:numPr>
                <w:ilvl w:val="0"/>
                <w:numId w:val="40"/>
              </w:numPr>
              <w:rPr>
                <w:rFonts w:ascii="Calibri" w:hAnsi="Calibri"/>
                <w:sz w:val="12"/>
                <w:szCs w:val="12"/>
                <w:lang w:val="en-CA"/>
              </w:rPr>
            </w:pPr>
            <w:r w:rsidRPr="00F12C7C">
              <w:rPr>
                <w:rFonts w:ascii="Calibri" w:hAnsi="Calibri"/>
                <w:sz w:val="12"/>
                <w:szCs w:val="12"/>
                <w:lang w:val="en-CA"/>
              </w:rPr>
              <w:t>Mortgage Financing</w:t>
            </w:r>
          </w:p>
        </w:tc>
        <w:tc>
          <w:tcPr>
            <w:tcW w:w="1458" w:type="dxa"/>
            <w:tcBorders>
              <w:top w:val="nil"/>
              <w:left w:val="nil"/>
              <w:bottom w:val="single" w:sz="8" w:space="0" w:color="000000"/>
              <w:right w:val="single" w:sz="8" w:space="0" w:color="000000"/>
            </w:tcBorders>
            <w:tcMar>
              <w:top w:w="43" w:type="dxa"/>
              <w:left w:w="0" w:type="dxa"/>
              <w:bottom w:w="43" w:type="dxa"/>
              <w:right w:w="0" w:type="dxa"/>
            </w:tcMar>
          </w:tcPr>
          <w:p w14:paraId="7106C7E7" w14:textId="77777777" w:rsidR="00F12C7C" w:rsidRPr="00F12C7C" w:rsidRDefault="00F12C7C" w:rsidP="00F12C7C">
            <w:pPr>
              <w:pStyle w:val="ListParagraph"/>
              <w:ind w:left="360"/>
              <w:rPr>
                <w:rFonts w:ascii="Calibri" w:hAnsi="Calibri"/>
                <w:sz w:val="12"/>
                <w:szCs w:val="12"/>
                <w:lang w:val="en-CA"/>
              </w:rPr>
            </w:pPr>
          </w:p>
          <w:p w14:paraId="2C2FE9DF" w14:textId="77777777" w:rsidR="00F12C7C" w:rsidRPr="00F12C7C" w:rsidRDefault="00F12C7C" w:rsidP="00F12C7C">
            <w:pPr>
              <w:pStyle w:val="ListParagraph"/>
              <w:ind w:left="360"/>
              <w:rPr>
                <w:rFonts w:ascii="Calibri" w:hAnsi="Calibri"/>
                <w:sz w:val="12"/>
                <w:szCs w:val="12"/>
                <w:lang w:val="en-CA"/>
              </w:rPr>
            </w:pPr>
          </w:p>
          <w:p w14:paraId="452BDAB7" w14:textId="77777777" w:rsidR="00F12C7C" w:rsidRPr="00F12C7C" w:rsidRDefault="00F12C7C" w:rsidP="00F12C7C">
            <w:pPr>
              <w:pStyle w:val="ListParagraph"/>
              <w:ind w:left="360"/>
              <w:rPr>
                <w:rFonts w:ascii="Calibri" w:hAnsi="Calibri"/>
                <w:sz w:val="12"/>
                <w:szCs w:val="12"/>
                <w:lang w:val="en-CA"/>
              </w:rPr>
            </w:pPr>
          </w:p>
          <w:p w14:paraId="3E727BFE" w14:textId="77777777" w:rsidR="00F12C7C" w:rsidRPr="00F12C7C" w:rsidRDefault="00F12C7C" w:rsidP="00F12C7C">
            <w:pPr>
              <w:pStyle w:val="ListParagraph"/>
              <w:ind w:left="360"/>
              <w:rPr>
                <w:rFonts w:ascii="Calibri" w:hAnsi="Calibri"/>
                <w:sz w:val="12"/>
                <w:szCs w:val="12"/>
                <w:lang w:val="en-CA"/>
              </w:rPr>
            </w:pPr>
          </w:p>
          <w:p w14:paraId="490B8D20" w14:textId="77777777" w:rsidR="00F12C7C" w:rsidRPr="00F12C7C" w:rsidRDefault="00F12C7C" w:rsidP="00F12C7C">
            <w:pPr>
              <w:pStyle w:val="ListParagraph"/>
              <w:ind w:left="360"/>
              <w:rPr>
                <w:rFonts w:ascii="Calibri" w:hAnsi="Calibri"/>
                <w:sz w:val="12"/>
                <w:szCs w:val="12"/>
                <w:lang w:val="en-CA"/>
              </w:rPr>
            </w:pPr>
          </w:p>
          <w:p w14:paraId="5B31D3E6"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2-2-3</w:t>
            </w:r>
          </w:p>
        </w:tc>
        <w:tc>
          <w:tcPr>
            <w:tcW w:w="1025" w:type="dxa"/>
            <w:tcBorders>
              <w:top w:val="nil"/>
              <w:left w:val="nil"/>
              <w:bottom w:val="single" w:sz="8" w:space="0" w:color="000000"/>
              <w:right w:val="single" w:sz="8" w:space="0" w:color="000000"/>
            </w:tcBorders>
            <w:tcMar>
              <w:top w:w="43" w:type="dxa"/>
              <w:left w:w="0" w:type="dxa"/>
              <w:bottom w:w="43" w:type="dxa"/>
              <w:right w:w="0" w:type="dxa"/>
            </w:tcMar>
          </w:tcPr>
          <w:p w14:paraId="219AFF24" w14:textId="77777777" w:rsidR="00F12C7C" w:rsidRPr="00F12C7C" w:rsidRDefault="00F12C7C" w:rsidP="00F12C7C">
            <w:pPr>
              <w:pStyle w:val="ListParagraph"/>
              <w:ind w:left="360"/>
              <w:rPr>
                <w:rFonts w:ascii="Calibri" w:hAnsi="Calibri"/>
                <w:sz w:val="12"/>
                <w:szCs w:val="12"/>
                <w:lang w:val="en-CA"/>
              </w:rPr>
            </w:pPr>
          </w:p>
          <w:p w14:paraId="523AC0B9" w14:textId="77777777" w:rsidR="00F12C7C" w:rsidRPr="00F12C7C" w:rsidRDefault="00F12C7C" w:rsidP="00F12C7C">
            <w:pPr>
              <w:pStyle w:val="ListParagraph"/>
              <w:ind w:left="360"/>
              <w:rPr>
                <w:rFonts w:ascii="Calibri" w:hAnsi="Calibri"/>
                <w:sz w:val="12"/>
                <w:szCs w:val="12"/>
                <w:lang w:val="en-CA"/>
              </w:rPr>
            </w:pPr>
          </w:p>
          <w:p w14:paraId="33005F56" w14:textId="77777777" w:rsidR="00F12C7C" w:rsidRPr="00F12C7C" w:rsidRDefault="00F12C7C" w:rsidP="00F12C7C">
            <w:pPr>
              <w:pStyle w:val="ListParagraph"/>
              <w:ind w:left="360"/>
              <w:rPr>
                <w:rFonts w:ascii="Calibri" w:hAnsi="Calibri"/>
                <w:sz w:val="12"/>
                <w:szCs w:val="12"/>
                <w:lang w:val="en-CA"/>
              </w:rPr>
            </w:pPr>
          </w:p>
          <w:p w14:paraId="30562FD3" w14:textId="77777777" w:rsidR="00F12C7C" w:rsidRPr="00F12C7C" w:rsidRDefault="00F12C7C" w:rsidP="00F12C7C">
            <w:pPr>
              <w:pStyle w:val="ListParagraph"/>
              <w:ind w:left="360"/>
              <w:rPr>
                <w:rFonts w:ascii="Calibri" w:hAnsi="Calibri"/>
                <w:sz w:val="12"/>
                <w:szCs w:val="12"/>
                <w:lang w:val="en-CA"/>
              </w:rPr>
            </w:pPr>
          </w:p>
          <w:p w14:paraId="7575735D" w14:textId="77777777" w:rsidR="00F12C7C" w:rsidRPr="00F12C7C" w:rsidRDefault="00F12C7C" w:rsidP="00F12C7C">
            <w:pPr>
              <w:pStyle w:val="ListParagraph"/>
              <w:ind w:left="360"/>
              <w:rPr>
                <w:rFonts w:ascii="Calibri" w:hAnsi="Calibri"/>
                <w:sz w:val="12"/>
                <w:szCs w:val="12"/>
                <w:lang w:val="en-CA"/>
              </w:rPr>
            </w:pPr>
          </w:p>
          <w:p w14:paraId="35D79C17"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60</w:t>
            </w:r>
          </w:p>
        </w:tc>
        <w:tc>
          <w:tcPr>
            <w:tcW w:w="1201" w:type="dxa"/>
            <w:tcBorders>
              <w:top w:val="nil"/>
              <w:left w:val="nil"/>
              <w:bottom w:val="single" w:sz="8" w:space="0" w:color="000000"/>
              <w:right w:val="single" w:sz="8" w:space="0" w:color="000000"/>
            </w:tcBorders>
            <w:tcMar>
              <w:top w:w="43" w:type="dxa"/>
              <w:left w:w="0" w:type="dxa"/>
              <w:bottom w:w="43" w:type="dxa"/>
              <w:right w:w="0" w:type="dxa"/>
            </w:tcMar>
          </w:tcPr>
          <w:p w14:paraId="2B8BE803" w14:textId="77777777" w:rsidR="00F12C7C" w:rsidRPr="00F12C7C" w:rsidRDefault="00F12C7C" w:rsidP="00F12C7C">
            <w:pPr>
              <w:pStyle w:val="ListParagraph"/>
              <w:ind w:left="360"/>
              <w:rPr>
                <w:rFonts w:ascii="Calibri" w:hAnsi="Calibri"/>
                <w:sz w:val="12"/>
                <w:szCs w:val="12"/>
                <w:lang w:val="en-CA"/>
              </w:rPr>
            </w:pPr>
          </w:p>
          <w:p w14:paraId="315083C6" w14:textId="77777777" w:rsidR="00F12C7C" w:rsidRPr="00F12C7C" w:rsidRDefault="00F12C7C" w:rsidP="00F12C7C">
            <w:pPr>
              <w:pStyle w:val="ListParagraph"/>
              <w:ind w:left="360"/>
              <w:rPr>
                <w:rFonts w:ascii="Calibri" w:hAnsi="Calibri"/>
                <w:sz w:val="12"/>
                <w:szCs w:val="12"/>
                <w:lang w:val="en-CA"/>
              </w:rPr>
            </w:pPr>
          </w:p>
          <w:p w14:paraId="78DBFDBF" w14:textId="77777777" w:rsidR="00F12C7C" w:rsidRPr="00F12C7C" w:rsidRDefault="00F12C7C" w:rsidP="00F12C7C">
            <w:pPr>
              <w:pStyle w:val="ListParagraph"/>
              <w:ind w:left="360"/>
              <w:rPr>
                <w:rFonts w:ascii="Calibri" w:hAnsi="Calibri"/>
                <w:sz w:val="12"/>
                <w:szCs w:val="12"/>
                <w:lang w:val="en-CA"/>
              </w:rPr>
            </w:pPr>
          </w:p>
          <w:p w14:paraId="2AA278C8" w14:textId="77777777" w:rsidR="00F12C7C" w:rsidRPr="00F12C7C" w:rsidRDefault="00F12C7C" w:rsidP="00F12C7C">
            <w:pPr>
              <w:pStyle w:val="ListParagraph"/>
              <w:ind w:left="360"/>
              <w:rPr>
                <w:rFonts w:ascii="Calibri" w:hAnsi="Calibri"/>
                <w:sz w:val="12"/>
                <w:szCs w:val="12"/>
                <w:lang w:val="en-CA"/>
              </w:rPr>
            </w:pPr>
          </w:p>
          <w:p w14:paraId="360055D1" w14:textId="77777777" w:rsidR="00F12C7C" w:rsidRPr="00F12C7C" w:rsidRDefault="00F12C7C" w:rsidP="00F12C7C">
            <w:pPr>
              <w:pStyle w:val="ListParagraph"/>
              <w:ind w:left="360"/>
              <w:rPr>
                <w:rFonts w:ascii="Calibri" w:hAnsi="Calibri"/>
                <w:sz w:val="12"/>
                <w:szCs w:val="12"/>
                <w:lang w:val="en-CA"/>
              </w:rPr>
            </w:pPr>
          </w:p>
          <w:p w14:paraId="45E8FF81"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2.33</w:t>
            </w:r>
          </w:p>
        </w:tc>
      </w:tr>
      <w:tr w:rsidR="00F12C7C" w:rsidRPr="00F12C7C" w14:paraId="5AEB78D5"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63C9101D"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221-209-MA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337C278A"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Promises to Purchase Residential Immovables</w:t>
            </w:r>
          </w:p>
        </w:tc>
        <w:tc>
          <w:tcPr>
            <w:tcW w:w="2053" w:type="dxa"/>
            <w:tcBorders>
              <w:top w:val="nil"/>
              <w:left w:val="nil"/>
              <w:bottom w:val="single" w:sz="8" w:space="0" w:color="000000"/>
              <w:right w:val="single" w:sz="8" w:space="0" w:color="000000"/>
            </w:tcBorders>
            <w:tcMar>
              <w:top w:w="43" w:type="dxa"/>
              <w:left w:w="0" w:type="dxa"/>
              <w:bottom w:w="43" w:type="dxa"/>
              <w:right w:w="0" w:type="dxa"/>
            </w:tcMar>
            <w:hideMark/>
          </w:tcPr>
          <w:p w14:paraId="3D05AE67"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Absolute prerequisites:</w:t>
            </w:r>
          </w:p>
          <w:p w14:paraId="1E007405" w14:textId="77777777" w:rsidR="00F12C7C" w:rsidRPr="00F12C7C" w:rsidRDefault="00F12C7C" w:rsidP="00F12C7C">
            <w:pPr>
              <w:pStyle w:val="ListParagraph"/>
              <w:numPr>
                <w:ilvl w:val="0"/>
                <w:numId w:val="41"/>
              </w:numPr>
              <w:rPr>
                <w:rFonts w:ascii="Calibri" w:hAnsi="Calibri"/>
                <w:sz w:val="12"/>
                <w:szCs w:val="12"/>
                <w:lang w:val="en-CA"/>
              </w:rPr>
            </w:pPr>
            <w:r w:rsidRPr="00F12C7C">
              <w:rPr>
                <w:rFonts w:ascii="Calibri" w:hAnsi="Calibri"/>
                <w:sz w:val="12"/>
                <w:szCs w:val="12"/>
                <w:lang w:val="en-CA"/>
              </w:rPr>
              <w:t>Introduction to Residential Real Estate Brokerage</w:t>
            </w:r>
          </w:p>
          <w:p w14:paraId="126FAC0D" w14:textId="77777777" w:rsidR="00F12C7C" w:rsidRPr="00F12C7C" w:rsidRDefault="00F12C7C" w:rsidP="00F12C7C">
            <w:pPr>
              <w:pStyle w:val="ListParagraph"/>
              <w:numPr>
                <w:ilvl w:val="0"/>
                <w:numId w:val="41"/>
              </w:numPr>
              <w:rPr>
                <w:rFonts w:ascii="Calibri" w:hAnsi="Calibri"/>
                <w:sz w:val="12"/>
                <w:szCs w:val="12"/>
                <w:lang w:val="en-CA"/>
              </w:rPr>
            </w:pPr>
            <w:r w:rsidRPr="00F12C7C">
              <w:rPr>
                <w:rFonts w:ascii="Calibri" w:hAnsi="Calibri"/>
                <w:sz w:val="12"/>
                <w:szCs w:val="12"/>
                <w:lang w:val="en-CA"/>
              </w:rPr>
              <w:t>Real Estate and Business Law</w:t>
            </w:r>
          </w:p>
          <w:p w14:paraId="61282618" w14:textId="77777777" w:rsidR="00F12C7C" w:rsidRPr="00F12C7C" w:rsidRDefault="00F12C7C" w:rsidP="00F12C7C">
            <w:pPr>
              <w:pStyle w:val="ListParagraph"/>
              <w:numPr>
                <w:ilvl w:val="0"/>
                <w:numId w:val="41"/>
              </w:numPr>
              <w:rPr>
                <w:rFonts w:ascii="Calibri" w:hAnsi="Calibri"/>
                <w:sz w:val="12"/>
                <w:szCs w:val="12"/>
                <w:lang w:val="en-CA"/>
              </w:rPr>
            </w:pPr>
            <w:r w:rsidRPr="00F12C7C">
              <w:rPr>
                <w:rFonts w:ascii="Calibri" w:hAnsi="Calibri"/>
                <w:sz w:val="12"/>
                <w:szCs w:val="12"/>
                <w:lang w:val="en-CA"/>
              </w:rPr>
              <w:t>Statutory Laws in Real Estate</w:t>
            </w:r>
          </w:p>
          <w:p w14:paraId="5C4A4979" w14:textId="77777777" w:rsidR="00F12C7C" w:rsidRPr="00F12C7C" w:rsidRDefault="00F12C7C" w:rsidP="00F12C7C">
            <w:pPr>
              <w:pStyle w:val="ListParagraph"/>
              <w:numPr>
                <w:ilvl w:val="0"/>
                <w:numId w:val="41"/>
              </w:numPr>
              <w:rPr>
                <w:rFonts w:ascii="Calibri" w:hAnsi="Calibri"/>
                <w:sz w:val="12"/>
                <w:szCs w:val="12"/>
                <w:lang w:val="en-CA"/>
              </w:rPr>
            </w:pPr>
            <w:r w:rsidRPr="00F12C7C">
              <w:rPr>
                <w:rFonts w:ascii="Calibri" w:hAnsi="Calibri"/>
                <w:sz w:val="12"/>
                <w:szCs w:val="12"/>
                <w:lang w:val="en-CA"/>
              </w:rPr>
              <w:t>Real Estate Brokerage Act</w:t>
            </w:r>
          </w:p>
          <w:p w14:paraId="28F1903C" w14:textId="77777777" w:rsidR="00F12C7C" w:rsidRPr="00F12C7C" w:rsidRDefault="00F12C7C" w:rsidP="00F12C7C">
            <w:pPr>
              <w:pStyle w:val="ListParagraph"/>
              <w:numPr>
                <w:ilvl w:val="0"/>
                <w:numId w:val="41"/>
              </w:numPr>
              <w:rPr>
                <w:rFonts w:ascii="Calibri" w:hAnsi="Calibri"/>
                <w:sz w:val="12"/>
                <w:szCs w:val="12"/>
                <w:lang w:val="en-CA"/>
              </w:rPr>
            </w:pPr>
            <w:r w:rsidRPr="00F12C7C">
              <w:rPr>
                <w:rFonts w:ascii="Calibri" w:hAnsi="Calibri"/>
                <w:sz w:val="12"/>
                <w:szCs w:val="12"/>
                <w:lang w:val="en-CA"/>
              </w:rPr>
              <w:t>Residential Construction</w:t>
            </w:r>
          </w:p>
          <w:p w14:paraId="56370924" w14:textId="77777777" w:rsidR="00F12C7C" w:rsidRPr="00F12C7C" w:rsidRDefault="00F12C7C" w:rsidP="00F12C7C">
            <w:pPr>
              <w:pStyle w:val="ListParagraph"/>
              <w:numPr>
                <w:ilvl w:val="0"/>
                <w:numId w:val="41"/>
              </w:numPr>
              <w:rPr>
                <w:rFonts w:ascii="Calibri" w:hAnsi="Calibri"/>
                <w:sz w:val="12"/>
                <w:szCs w:val="12"/>
                <w:lang w:val="en-CA"/>
              </w:rPr>
            </w:pPr>
            <w:r w:rsidRPr="00F12C7C">
              <w:rPr>
                <w:rFonts w:ascii="Calibri" w:hAnsi="Calibri"/>
                <w:sz w:val="12"/>
                <w:szCs w:val="12"/>
                <w:lang w:val="en-CA"/>
              </w:rPr>
              <w:t>Residential Real Estate Appraisal</w:t>
            </w:r>
          </w:p>
          <w:p w14:paraId="18667E86" w14:textId="77777777" w:rsidR="00F12C7C" w:rsidRPr="00F12C7C" w:rsidRDefault="00F12C7C" w:rsidP="00F12C7C">
            <w:pPr>
              <w:pStyle w:val="ListParagraph"/>
              <w:numPr>
                <w:ilvl w:val="0"/>
                <w:numId w:val="41"/>
              </w:numPr>
              <w:rPr>
                <w:rFonts w:ascii="Calibri" w:hAnsi="Calibri"/>
                <w:sz w:val="12"/>
                <w:szCs w:val="12"/>
                <w:lang w:val="en-CA"/>
              </w:rPr>
            </w:pPr>
            <w:r w:rsidRPr="00F12C7C">
              <w:rPr>
                <w:rFonts w:ascii="Calibri" w:hAnsi="Calibri"/>
                <w:sz w:val="12"/>
                <w:szCs w:val="12"/>
                <w:lang w:val="en-CA"/>
              </w:rPr>
              <w:t>Mortgage Financing</w:t>
            </w:r>
          </w:p>
        </w:tc>
        <w:tc>
          <w:tcPr>
            <w:tcW w:w="1458" w:type="dxa"/>
            <w:tcBorders>
              <w:top w:val="nil"/>
              <w:left w:val="nil"/>
              <w:bottom w:val="single" w:sz="8" w:space="0" w:color="000000"/>
              <w:right w:val="single" w:sz="8" w:space="0" w:color="000000"/>
            </w:tcBorders>
            <w:tcMar>
              <w:top w:w="43" w:type="dxa"/>
              <w:left w:w="0" w:type="dxa"/>
              <w:bottom w:w="43" w:type="dxa"/>
              <w:right w:w="0" w:type="dxa"/>
            </w:tcMar>
          </w:tcPr>
          <w:p w14:paraId="2F10A95B" w14:textId="77777777" w:rsidR="00F12C7C" w:rsidRPr="00F12C7C" w:rsidRDefault="00F12C7C" w:rsidP="00F12C7C">
            <w:pPr>
              <w:pStyle w:val="ListParagraph"/>
              <w:ind w:left="360"/>
              <w:rPr>
                <w:rFonts w:ascii="Calibri" w:hAnsi="Calibri"/>
                <w:sz w:val="12"/>
                <w:szCs w:val="12"/>
                <w:lang w:val="en-CA"/>
              </w:rPr>
            </w:pPr>
          </w:p>
          <w:p w14:paraId="2D3DD742" w14:textId="77777777" w:rsidR="00F12C7C" w:rsidRPr="00F12C7C" w:rsidRDefault="00F12C7C" w:rsidP="00F12C7C">
            <w:pPr>
              <w:pStyle w:val="ListParagraph"/>
              <w:ind w:left="360"/>
              <w:rPr>
                <w:rFonts w:ascii="Calibri" w:hAnsi="Calibri"/>
                <w:sz w:val="12"/>
                <w:szCs w:val="12"/>
                <w:lang w:val="en-CA"/>
              </w:rPr>
            </w:pPr>
          </w:p>
          <w:p w14:paraId="3877D897" w14:textId="77777777" w:rsidR="00F12C7C" w:rsidRPr="00F12C7C" w:rsidRDefault="00F12C7C" w:rsidP="00F12C7C">
            <w:pPr>
              <w:pStyle w:val="ListParagraph"/>
              <w:ind w:left="360"/>
              <w:rPr>
                <w:rFonts w:ascii="Calibri" w:hAnsi="Calibri"/>
                <w:sz w:val="12"/>
                <w:szCs w:val="12"/>
                <w:lang w:val="en-CA"/>
              </w:rPr>
            </w:pPr>
          </w:p>
          <w:p w14:paraId="68BCFBFC" w14:textId="77777777" w:rsidR="00F12C7C" w:rsidRPr="00F12C7C" w:rsidRDefault="00F12C7C" w:rsidP="00F12C7C">
            <w:pPr>
              <w:pStyle w:val="ListParagraph"/>
              <w:ind w:left="360"/>
              <w:rPr>
                <w:rFonts w:ascii="Calibri" w:hAnsi="Calibri"/>
                <w:sz w:val="12"/>
                <w:szCs w:val="12"/>
                <w:lang w:val="en-CA"/>
              </w:rPr>
            </w:pPr>
          </w:p>
          <w:p w14:paraId="351BD84D" w14:textId="77777777" w:rsidR="00F12C7C" w:rsidRPr="00F12C7C" w:rsidRDefault="00F12C7C" w:rsidP="00F12C7C">
            <w:pPr>
              <w:pStyle w:val="ListParagraph"/>
              <w:ind w:left="360"/>
              <w:rPr>
                <w:rFonts w:ascii="Calibri" w:hAnsi="Calibri"/>
                <w:sz w:val="12"/>
                <w:szCs w:val="12"/>
                <w:lang w:val="en-CA"/>
              </w:rPr>
            </w:pPr>
          </w:p>
          <w:p w14:paraId="0845CF14"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2-2-3</w:t>
            </w:r>
          </w:p>
        </w:tc>
        <w:tc>
          <w:tcPr>
            <w:tcW w:w="1025" w:type="dxa"/>
            <w:tcBorders>
              <w:top w:val="nil"/>
              <w:left w:val="nil"/>
              <w:bottom w:val="single" w:sz="8" w:space="0" w:color="000000"/>
              <w:right w:val="single" w:sz="8" w:space="0" w:color="000000"/>
            </w:tcBorders>
            <w:tcMar>
              <w:top w:w="43" w:type="dxa"/>
              <w:left w:w="0" w:type="dxa"/>
              <w:bottom w:w="43" w:type="dxa"/>
              <w:right w:w="0" w:type="dxa"/>
            </w:tcMar>
          </w:tcPr>
          <w:p w14:paraId="7925E237" w14:textId="77777777" w:rsidR="00F12C7C" w:rsidRPr="00F12C7C" w:rsidRDefault="00F12C7C" w:rsidP="00F12C7C">
            <w:pPr>
              <w:pStyle w:val="ListParagraph"/>
              <w:ind w:left="360"/>
              <w:rPr>
                <w:rFonts w:ascii="Calibri" w:hAnsi="Calibri"/>
                <w:sz w:val="12"/>
                <w:szCs w:val="12"/>
                <w:lang w:val="en-CA"/>
              </w:rPr>
            </w:pPr>
          </w:p>
          <w:p w14:paraId="3D6461C6" w14:textId="77777777" w:rsidR="00F12C7C" w:rsidRPr="00F12C7C" w:rsidRDefault="00F12C7C" w:rsidP="00F12C7C">
            <w:pPr>
              <w:pStyle w:val="ListParagraph"/>
              <w:ind w:left="360"/>
              <w:rPr>
                <w:rFonts w:ascii="Calibri" w:hAnsi="Calibri"/>
                <w:sz w:val="12"/>
                <w:szCs w:val="12"/>
                <w:lang w:val="en-CA"/>
              </w:rPr>
            </w:pPr>
          </w:p>
          <w:p w14:paraId="4F07C444" w14:textId="77777777" w:rsidR="00F12C7C" w:rsidRPr="00F12C7C" w:rsidRDefault="00F12C7C" w:rsidP="00F12C7C">
            <w:pPr>
              <w:pStyle w:val="ListParagraph"/>
              <w:ind w:left="360"/>
              <w:rPr>
                <w:rFonts w:ascii="Calibri" w:hAnsi="Calibri"/>
                <w:sz w:val="12"/>
                <w:szCs w:val="12"/>
                <w:lang w:val="en-CA"/>
              </w:rPr>
            </w:pPr>
          </w:p>
          <w:p w14:paraId="78014EA6" w14:textId="77777777" w:rsidR="00F12C7C" w:rsidRPr="00F12C7C" w:rsidRDefault="00F12C7C" w:rsidP="00F12C7C">
            <w:pPr>
              <w:pStyle w:val="ListParagraph"/>
              <w:ind w:left="360"/>
              <w:rPr>
                <w:rFonts w:ascii="Calibri" w:hAnsi="Calibri"/>
                <w:sz w:val="12"/>
                <w:szCs w:val="12"/>
                <w:lang w:val="en-CA"/>
              </w:rPr>
            </w:pPr>
          </w:p>
          <w:p w14:paraId="6533305C" w14:textId="77777777" w:rsidR="00F12C7C" w:rsidRPr="00F12C7C" w:rsidRDefault="00F12C7C" w:rsidP="00F12C7C">
            <w:pPr>
              <w:pStyle w:val="ListParagraph"/>
              <w:ind w:left="360"/>
              <w:rPr>
                <w:rFonts w:ascii="Calibri" w:hAnsi="Calibri"/>
                <w:sz w:val="12"/>
                <w:szCs w:val="12"/>
                <w:lang w:val="en-CA"/>
              </w:rPr>
            </w:pPr>
          </w:p>
          <w:p w14:paraId="77D33593"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60</w:t>
            </w:r>
          </w:p>
        </w:tc>
        <w:tc>
          <w:tcPr>
            <w:tcW w:w="1201" w:type="dxa"/>
            <w:tcBorders>
              <w:top w:val="nil"/>
              <w:left w:val="nil"/>
              <w:bottom w:val="single" w:sz="8" w:space="0" w:color="000000"/>
              <w:right w:val="single" w:sz="8" w:space="0" w:color="000000"/>
            </w:tcBorders>
            <w:tcMar>
              <w:top w:w="43" w:type="dxa"/>
              <w:left w:w="0" w:type="dxa"/>
              <w:bottom w:w="43" w:type="dxa"/>
              <w:right w:w="0" w:type="dxa"/>
            </w:tcMar>
          </w:tcPr>
          <w:p w14:paraId="7CBB47C7" w14:textId="77777777" w:rsidR="00F12C7C" w:rsidRPr="00F12C7C" w:rsidRDefault="00F12C7C" w:rsidP="00F12C7C">
            <w:pPr>
              <w:pStyle w:val="ListParagraph"/>
              <w:ind w:left="360"/>
              <w:rPr>
                <w:rFonts w:ascii="Calibri" w:hAnsi="Calibri"/>
                <w:sz w:val="12"/>
                <w:szCs w:val="12"/>
                <w:lang w:val="en-CA"/>
              </w:rPr>
            </w:pPr>
          </w:p>
          <w:p w14:paraId="37BD9567" w14:textId="77777777" w:rsidR="00F12C7C" w:rsidRPr="00F12C7C" w:rsidRDefault="00F12C7C" w:rsidP="00F12C7C">
            <w:pPr>
              <w:pStyle w:val="ListParagraph"/>
              <w:ind w:left="360"/>
              <w:rPr>
                <w:rFonts w:ascii="Calibri" w:hAnsi="Calibri"/>
                <w:sz w:val="12"/>
                <w:szCs w:val="12"/>
                <w:lang w:val="en-CA"/>
              </w:rPr>
            </w:pPr>
          </w:p>
          <w:p w14:paraId="7F1970D9" w14:textId="77777777" w:rsidR="00F12C7C" w:rsidRPr="00F12C7C" w:rsidRDefault="00F12C7C" w:rsidP="00F12C7C">
            <w:pPr>
              <w:pStyle w:val="ListParagraph"/>
              <w:ind w:left="360"/>
              <w:rPr>
                <w:rFonts w:ascii="Calibri" w:hAnsi="Calibri"/>
                <w:sz w:val="12"/>
                <w:szCs w:val="12"/>
                <w:lang w:val="en-CA"/>
              </w:rPr>
            </w:pPr>
          </w:p>
          <w:p w14:paraId="0E0B2C45" w14:textId="77777777" w:rsidR="00F12C7C" w:rsidRPr="00F12C7C" w:rsidRDefault="00F12C7C" w:rsidP="00F12C7C">
            <w:pPr>
              <w:pStyle w:val="ListParagraph"/>
              <w:ind w:left="360"/>
              <w:rPr>
                <w:rFonts w:ascii="Calibri" w:hAnsi="Calibri"/>
                <w:sz w:val="12"/>
                <w:szCs w:val="12"/>
                <w:lang w:val="en-CA"/>
              </w:rPr>
            </w:pPr>
          </w:p>
          <w:p w14:paraId="5DAE1B39" w14:textId="77777777" w:rsidR="00F12C7C" w:rsidRPr="00F12C7C" w:rsidRDefault="00F12C7C" w:rsidP="00F12C7C">
            <w:pPr>
              <w:pStyle w:val="ListParagraph"/>
              <w:ind w:left="360"/>
              <w:rPr>
                <w:rFonts w:ascii="Calibri" w:hAnsi="Calibri"/>
                <w:sz w:val="12"/>
                <w:szCs w:val="12"/>
                <w:lang w:val="en-CA"/>
              </w:rPr>
            </w:pPr>
          </w:p>
          <w:p w14:paraId="7B573078"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2.33</w:t>
            </w:r>
          </w:p>
        </w:tc>
      </w:tr>
      <w:tr w:rsidR="00F12C7C" w:rsidRPr="00F12C7C" w14:paraId="68AFF270" w14:textId="77777777" w:rsidTr="00F12C7C">
        <w:tc>
          <w:tcPr>
            <w:tcW w:w="1211" w:type="dxa"/>
            <w:tcBorders>
              <w:top w:val="nil"/>
              <w:left w:val="single" w:sz="8" w:space="0" w:color="000000"/>
              <w:bottom w:val="single" w:sz="8" w:space="0" w:color="000000"/>
              <w:right w:val="single" w:sz="8" w:space="0" w:color="000000"/>
            </w:tcBorders>
            <w:tcMar>
              <w:top w:w="43" w:type="dxa"/>
              <w:left w:w="0" w:type="dxa"/>
              <w:bottom w:w="43" w:type="dxa"/>
              <w:right w:w="0" w:type="dxa"/>
            </w:tcMar>
            <w:hideMark/>
          </w:tcPr>
          <w:p w14:paraId="16876C5B"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221-210-MA</w:t>
            </w:r>
          </w:p>
        </w:tc>
        <w:tc>
          <w:tcPr>
            <w:tcW w:w="1892" w:type="dxa"/>
            <w:tcBorders>
              <w:top w:val="nil"/>
              <w:left w:val="nil"/>
              <w:bottom w:val="single" w:sz="8" w:space="0" w:color="000000"/>
              <w:right w:val="single" w:sz="8" w:space="0" w:color="000000"/>
            </w:tcBorders>
            <w:tcMar>
              <w:top w:w="43" w:type="dxa"/>
              <w:left w:w="0" w:type="dxa"/>
              <w:bottom w:w="43" w:type="dxa"/>
              <w:right w:w="0" w:type="dxa"/>
            </w:tcMar>
            <w:hideMark/>
          </w:tcPr>
          <w:p w14:paraId="6454A4E4"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Integration of Professional Responsibilities</w:t>
            </w:r>
          </w:p>
        </w:tc>
        <w:tc>
          <w:tcPr>
            <w:tcW w:w="2053" w:type="dxa"/>
            <w:tcBorders>
              <w:top w:val="nil"/>
              <w:left w:val="nil"/>
              <w:bottom w:val="single" w:sz="8" w:space="0" w:color="000000"/>
              <w:right w:val="single" w:sz="8" w:space="0" w:color="000000"/>
            </w:tcBorders>
            <w:tcMar>
              <w:top w:w="43" w:type="dxa"/>
              <w:left w:w="0" w:type="dxa"/>
              <w:bottom w:w="43" w:type="dxa"/>
              <w:right w:w="0" w:type="dxa"/>
            </w:tcMar>
            <w:hideMark/>
          </w:tcPr>
          <w:p w14:paraId="1E46A3C2"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Absolute prerequisites:</w:t>
            </w:r>
          </w:p>
          <w:p w14:paraId="170516A8" w14:textId="77777777" w:rsidR="00F12C7C" w:rsidRPr="00F12C7C" w:rsidRDefault="00F12C7C" w:rsidP="00F12C7C">
            <w:pPr>
              <w:pStyle w:val="ListParagraph"/>
              <w:numPr>
                <w:ilvl w:val="0"/>
                <w:numId w:val="42"/>
              </w:numPr>
              <w:rPr>
                <w:rFonts w:ascii="Calibri" w:hAnsi="Calibri"/>
                <w:sz w:val="12"/>
                <w:szCs w:val="12"/>
                <w:lang w:val="en-CA"/>
              </w:rPr>
            </w:pPr>
            <w:r w:rsidRPr="00F12C7C">
              <w:rPr>
                <w:rFonts w:ascii="Calibri" w:hAnsi="Calibri"/>
                <w:sz w:val="12"/>
                <w:szCs w:val="12"/>
                <w:lang w:val="en-CA"/>
              </w:rPr>
              <w:t>Residential Real Estate Brokerage Contracts</w:t>
            </w:r>
          </w:p>
          <w:p w14:paraId="3942E1F4" w14:textId="77777777" w:rsidR="00F12C7C" w:rsidRPr="00F12C7C" w:rsidRDefault="00F12C7C" w:rsidP="00F12C7C">
            <w:pPr>
              <w:pStyle w:val="ListParagraph"/>
              <w:numPr>
                <w:ilvl w:val="0"/>
                <w:numId w:val="42"/>
              </w:numPr>
              <w:rPr>
                <w:rFonts w:ascii="Calibri" w:hAnsi="Calibri"/>
                <w:sz w:val="12"/>
                <w:szCs w:val="12"/>
                <w:lang w:val="en-CA"/>
              </w:rPr>
            </w:pPr>
            <w:r w:rsidRPr="00F12C7C">
              <w:rPr>
                <w:rFonts w:ascii="Calibri" w:hAnsi="Calibri"/>
                <w:sz w:val="12"/>
                <w:szCs w:val="12"/>
                <w:lang w:val="en-CA"/>
              </w:rPr>
              <w:t>Promises to Purchase Residential Immovables</w:t>
            </w:r>
          </w:p>
        </w:tc>
        <w:tc>
          <w:tcPr>
            <w:tcW w:w="1458" w:type="dxa"/>
            <w:tcBorders>
              <w:top w:val="nil"/>
              <w:left w:val="nil"/>
              <w:bottom w:val="single" w:sz="8" w:space="0" w:color="000000"/>
              <w:right w:val="single" w:sz="8" w:space="0" w:color="000000"/>
            </w:tcBorders>
            <w:tcMar>
              <w:top w:w="43" w:type="dxa"/>
              <w:left w:w="0" w:type="dxa"/>
              <w:bottom w:w="43" w:type="dxa"/>
              <w:right w:w="0" w:type="dxa"/>
            </w:tcMar>
          </w:tcPr>
          <w:p w14:paraId="55E32CF3" w14:textId="77777777" w:rsidR="00F12C7C" w:rsidRPr="00F12C7C" w:rsidRDefault="00F12C7C" w:rsidP="00F12C7C">
            <w:pPr>
              <w:pStyle w:val="ListParagraph"/>
              <w:ind w:left="360"/>
              <w:rPr>
                <w:rFonts w:ascii="Calibri" w:hAnsi="Calibri"/>
                <w:sz w:val="12"/>
                <w:szCs w:val="12"/>
                <w:lang w:val="en-CA"/>
              </w:rPr>
            </w:pPr>
          </w:p>
          <w:p w14:paraId="074041EB" w14:textId="77777777" w:rsidR="00F12C7C" w:rsidRPr="00F12C7C" w:rsidRDefault="00F12C7C" w:rsidP="00F12C7C">
            <w:pPr>
              <w:pStyle w:val="ListParagraph"/>
              <w:ind w:left="360"/>
              <w:rPr>
                <w:rFonts w:ascii="Calibri" w:hAnsi="Calibri"/>
                <w:sz w:val="12"/>
                <w:szCs w:val="12"/>
                <w:lang w:val="en-CA"/>
              </w:rPr>
            </w:pPr>
          </w:p>
          <w:p w14:paraId="472D8D77"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1-3-2</w:t>
            </w:r>
          </w:p>
        </w:tc>
        <w:tc>
          <w:tcPr>
            <w:tcW w:w="1025" w:type="dxa"/>
            <w:tcBorders>
              <w:top w:val="nil"/>
              <w:left w:val="nil"/>
              <w:bottom w:val="single" w:sz="8" w:space="0" w:color="000000"/>
              <w:right w:val="single" w:sz="8" w:space="0" w:color="000000"/>
            </w:tcBorders>
            <w:tcMar>
              <w:top w:w="43" w:type="dxa"/>
              <w:left w:w="0" w:type="dxa"/>
              <w:bottom w:w="43" w:type="dxa"/>
              <w:right w:w="0" w:type="dxa"/>
            </w:tcMar>
          </w:tcPr>
          <w:p w14:paraId="3998F7CE" w14:textId="77777777" w:rsidR="00F12C7C" w:rsidRPr="00F12C7C" w:rsidRDefault="00F12C7C" w:rsidP="00F12C7C">
            <w:pPr>
              <w:pStyle w:val="ListParagraph"/>
              <w:ind w:left="360"/>
              <w:rPr>
                <w:rFonts w:ascii="Calibri" w:hAnsi="Calibri"/>
                <w:sz w:val="12"/>
                <w:szCs w:val="12"/>
                <w:lang w:val="en-CA"/>
              </w:rPr>
            </w:pPr>
          </w:p>
          <w:p w14:paraId="3C67710E" w14:textId="77777777" w:rsidR="00F12C7C" w:rsidRPr="00F12C7C" w:rsidRDefault="00F12C7C" w:rsidP="00F12C7C">
            <w:pPr>
              <w:pStyle w:val="ListParagraph"/>
              <w:ind w:left="360"/>
              <w:rPr>
                <w:rFonts w:ascii="Calibri" w:hAnsi="Calibri"/>
                <w:sz w:val="12"/>
                <w:szCs w:val="12"/>
                <w:lang w:val="en-CA"/>
              </w:rPr>
            </w:pPr>
          </w:p>
          <w:p w14:paraId="6768EA0B"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60</w:t>
            </w:r>
          </w:p>
        </w:tc>
        <w:tc>
          <w:tcPr>
            <w:tcW w:w="1201" w:type="dxa"/>
            <w:tcBorders>
              <w:top w:val="nil"/>
              <w:left w:val="nil"/>
              <w:bottom w:val="single" w:sz="8" w:space="0" w:color="000000"/>
              <w:right w:val="single" w:sz="8" w:space="0" w:color="000000"/>
            </w:tcBorders>
            <w:tcMar>
              <w:top w:w="43" w:type="dxa"/>
              <w:left w:w="0" w:type="dxa"/>
              <w:bottom w:w="43" w:type="dxa"/>
              <w:right w:w="0" w:type="dxa"/>
            </w:tcMar>
          </w:tcPr>
          <w:p w14:paraId="3EE79E88" w14:textId="77777777" w:rsidR="00F12C7C" w:rsidRPr="00F12C7C" w:rsidRDefault="00F12C7C" w:rsidP="00F12C7C">
            <w:pPr>
              <w:pStyle w:val="ListParagraph"/>
              <w:ind w:left="360"/>
              <w:rPr>
                <w:rFonts w:ascii="Calibri" w:hAnsi="Calibri"/>
                <w:sz w:val="12"/>
                <w:szCs w:val="12"/>
                <w:lang w:val="en-CA"/>
              </w:rPr>
            </w:pPr>
          </w:p>
          <w:p w14:paraId="56B9AEE2" w14:textId="77777777" w:rsidR="00F12C7C" w:rsidRPr="00F12C7C" w:rsidRDefault="00F12C7C" w:rsidP="00F12C7C">
            <w:pPr>
              <w:pStyle w:val="ListParagraph"/>
              <w:ind w:left="360"/>
              <w:rPr>
                <w:rFonts w:ascii="Calibri" w:hAnsi="Calibri"/>
                <w:sz w:val="12"/>
                <w:szCs w:val="12"/>
                <w:lang w:val="en-CA"/>
              </w:rPr>
            </w:pPr>
          </w:p>
          <w:p w14:paraId="2C76E806"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2.00</w:t>
            </w:r>
          </w:p>
        </w:tc>
      </w:tr>
      <w:tr w:rsidR="00F12C7C" w:rsidRPr="00F12C7C" w14:paraId="1AC8B467" w14:textId="77777777" w:rsidTr="00F12C7C">
        <w:tc>
          <w:tcPr>
            <w:tcW w:w="6614" w:type="dxa"/>
            <w:gridSpan w:val="4"/>
            <w:tcBorders>
              <w:top w:val="nil"/>
              <w:left w:val="nil"/>
              <w:bottom w:val="nil"/>
              <w:right w:val="single" w:sz="8" w:space="0" w:color="000000"/>
            </w:tcBorders>
            <w:tcMar>
              <w:top w:w="43" w:type="dxa"/>
              <w:left w:w="0" w:type="dxa"/>
              <w:bottom w:w="43" w:type="dxa"/>
              <w:right w:w="0" w:type="dxa"/>
            </w:tcMar>
          </w:tcPr>
          <w:p w14:paraId="40F49EBC" w14:textId="77777777" w:rsidR="00F12C7C" w:rsidRPr="00F12C7C" w:rsidRDefault="00F12C7C" w:rsidP="00F12C7C">
            <w:pPr>
              <w:pStyle w:val="ListParagraph"/>
              <w:ind w:left="360"/>
              <w:rPr>
                <w:rFonts w:ascii="Calibri" w:hAnsi="Calibri"/>
                <w:sz w:val="12"/>
                <w:szCs w:val="12"/>
                <w:lang w:val="en-CA"/>
              </w:rPr>
            </w:pPr>
          </w:p>
        </w:tc>
        <w:tc>
          <w:tcPr>
            <w:tcW w:w="1025" w:type="dxa"/>
            <w:tcBorders>
              <w:top w:val="nil"/>
              <w:left w:val="nil"/>
              <w:bottom w:val="single" w:sz="8" w:space="0" w:color="000000"/>
              <w:right w:val="single" w:sz="8" w:space="0" w:color="000000"/>
            </w:tcBorders>
            <w:tcMar>
              <w:top w:w="43" w:type="dxa"/>
              <w:left w:w="0" w:type="dxa"/>
              <w:bottom w:w="43" w:type="dxa"/>
              <w:right w:w="0" w:type="dxa"/>
            </w:tcMar>
          </w:tcPr>
          <w:p w14:paraId="037A694B" w14:textId="77777777" w:rsidR="00F12C7C" w:rsidRPr="00F12C7C" w:rsidRDefault="00F12C7C" w:rsidP="00F12C7C">
            <w:pPr>
              <w:pStyle w:val="ListParagraph"/>
              <w:ind w:left="360"/>
              <w:rPr>
                <w:rFonts w:ascii="Calibri" w:hAnsi="Calibri"/>
                <w:sz w:val="12"/>
                <w:szCs w:val="12"/>
                <w:lang w:val="en-CA"/>
              </w:rPr>
            </w:pPr>
          </w:p>
          <w:p w14:paraId="0A26114E"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585</w:t>
            </w:r>
          </w:p>
        </w:tc>
        <w:tc>
          <w:tcPr>
            <w:tcW w:w="1201" w:type="dxa"/>
            <w:tcBorders>
              <w:top w:val="nil"/>
              <w:left w:val="nil"/>
              <w:bottom w:val="single" w:sz="8" w:space="0" w:color="000000"/>
              <w:right w:val="single" w:sz="8" w:space="0" w:color="000000"/>
            </w:tcBorders>
            <w:tcMar>
              <w:top w:w="43" w:type="dxa"/>
              <w:left w:w="0" w:type="dxa"/>
              <w:bottom w:w="43" w:type="dxa"/>
              <w:right w:w="0" w:type="dxa"/>
            </w:tcMar>
          </w:tcPr>
          <w:p w14:paraId="71729382" w14:textId="77777777" w:rsidR="00F12C7C" w:rsidRPr="00F12C7C" w:rsidRDefault="00F12C7C" w:rsidP="00F12C7C">
            <w:pPr>
              <w:pStyle w:val="ListParagraph"/>
              <w:ind w:left="360"/>
              <w:rPr>
                <w:rFonts w:ascii="Calibri" w:hAnsi="Calibri"/>
                <w:sz w:val="12"/>
                <w:szCs w:val="12"/>
                <w:lang w:val="en-CA"/>
              </w:rPr>
            </w:pPr>
          </w:p>
          <w:p w14:paraId="5391C894" w14:textId="77777777" w:rsidR="00F12C7C" w:rsidRPr="00F12C7C" w:rsidRDefault="00F12C7C" w:rsidP="00F12C7C">
            <w:pPr>
              <w:pStyle w:val="ListParagraph"/>
              <w:ind w:left="360"/>
              <w:rPr>
                <w:rFonts w:ascii="Calibri" w:hAnsi="Calibri"/>
                <w:sz w:val="12"/>
                <w:szCs w:val="12"/>
                <w:lang w:val="en-CA"/>
              </w:rPr>
            </w:pPr>
            <w:r w:rsidRPr="00F12C7C">
              <w:rPr>
                <w:rFonts w:ascii="Calibri" w:hAnsi="Calibri"/>
                <w:sz w:val="12"/>
                <w:szCs w:val="12"/>
                <w:lang w:val="en-CA"/>
              </w:rPr>
              <w:t>19.66</w:t>
            </w:r>
          </w:p>
        </w:tc>
      </w:tr>
    </w:tbl>
    <w:p w14:paraId="7EB0CB63" w14:textId="77777777" w:rsidR="006940E9" w:rsidRPr="00F12C7C" w:rsidRDefault="006940E9" w:rsidP="00F56C3F">
      <w:pPr>
        <w:pStyle w:val="ListParagraph"/>
        <w:ind w:left="360"/>
        <w:rPr>
          <w:rFonts w:ascii="Calibri" w:hAnsi="Calibri"/>
          <w:sz w:val="16"/>
          <w:szCs w:val="16"/>
        </w:rPr>
      </w:pPr>
    </w:p>
    <w:p w14:paraId="11774B94" w14:textId="77777777" w:rsidR="00BA5338" w:rsidRDefault="00BA5338" w:rsidP="00F56C3F">
      <w:pPr>
        <w:pStyle w:val="ListParagraph"/>
        <w:ind w:left="360"/>
        <w:rPr>
          <w:rFonts w:ascii="Calibri" w:hAnsi="Calibri"/>
          <w:sz w:val="26"/>
          <w:szCs w:val="26"/>
          <w:highlight w:val="yellow"/>
        </w:rPr>
      </w:pPr>
    </w:p>
    <w:p w14:paraId="585493CF" w14:textId="1989A285" w:rsidR="00A33CCB" w:rsidRPr="00A33CCB" w:rsidRDefault="00A33CCB" w:rsidP="00A33CCB">
      <w:pPr>
        <w:rPr>
          <w:rFonts w:ascii="Calibri" w:hAnsi="Calibri"/>
          <w:sz w:val="26"/>
          <w:szCs w:val="26"/>
        </w:rPr>
      </w:pPr>
      <w:r w:rsidRPr="00DD45CC">
        <w:rPr>
          <w:rFonts w:ascii="Verdana" w:hAnsi="Verdana"/>
          <w:b/>
          <w:bCs/>
          <w:sz w:val="20"/>
          <w:szCs w:val="20"/>
        </w:rPr>
        <w:t>WHEREAS</w:t>
      </w:r>
      <w:r w:rsidRPr="005F627B">
        <w:rPr>
          <w:b/>
          <w:bCs/>
          <w:lang w:val="en-CA"/>
        </w:rPr>
        <w:t xml:space="preserve"> </w:t>
      </w:r>
      <w:r w:rsidRPr="00A33CCB">
        <w:rPr>
          <w:rFonts w:ascii="Calibri" w:hAnsi="Calibri"/>
          <w:sz w:val="26"/>
          <w:szCs w:val="26"/>
        </w:rPr>
        <w:t xml:space="preserve">the Residential Real Estate Brokerage EEC.1Y is an AEC that is offered through a consortium of </w:t>
      </w:r>
      <w:r w:rsidR="00F879E3" w:rsidRPr="00A33CCB">
        <w:rPr>
          <w:rFonts w:ascii="Calibri" w:hAnsi="Calibri"/>
          <w:sz w:val="26"/>
          <w:szCs w:val="26"/>
        </w:rPr>
        <w:t>colleges,</w:t>
      </w:r>
      <w:r w:rsidRPr="00A33CCB">
        <w:rPr>
          <w:rFonts w:ascii="Calibri" w:hAnsi="Calibri"/>
          <w:sz w:val="26"/>
          <w:szCs w:val="26"/>
        </w:rPr>
        <w:t xml:space="preserve"> and this program was recently revised by the program author (Cégep de Maisonneuve); and </w:t>
      </w:r>
    </w:p>
    <w:p w14:paraId="3FB76476" w14:textId="77777777" w:rsidR="00A33CCB" w:rsidRPr="00A33CCB" w:rsidRDefault="00A33CCB" w:rsidP="00A33CCB">
      <w:pPr>
        <w:rPr>
          <w:rFonts w:ascii="Calibri" w:hAnsi="Calibri"/>
          <w:sz w:val="26"/>
          <w:szCs w:val="26"/>
        </w:rPr>
      </w:pPr>
    </w:p>
    <w:p w14:paraId="7995CACC" w14:textId="77777777" w:rsidR="00A33CCB" w:rsidRPr="00A33CCB" w:rsidRDefault="00A33CCB" w:rsidP="00A33CCB">
      <w:pPr>
        <w:rPr>
          <w:rFonts w:ascii="Calibri" w:hAnsi="Calibri"/>
          <w:sz w:val="26"/>
          <w:szCs w:val="26"/>
        </w:rPr>
      </w:pPr>
      <w:r w:rsidRPr="00DD45CC">
        <w:rPr>
          <w:rFonts w:ascii="Verdana" w:hAnsi="Verdana"/>
          <w:b/>
          <w:bCs/>
          <w:sz w:val="20"/>
          <w:szCs w:val="20"/>
        </w:rPr>
        <w:t>WHEREAS</w:t>
      </w:r>
      <w:r w:rsidRPr="005F627B">
        <w:rPr>
          <w:b/>
          <w:bCs/>
          <w:lang w:val="en-CA"/>
        </w:rPr>
        <w:t xml:space="preserve"> </w:t>
      </w:r>
      <w:r w:rsidRPr="00A33CCB">
        <w:rPr>
          <w:rFonts w:ascii="Calibri" w:hAnsi="Calibri"/>
          <w:sz w:val="26"/>
          <w:szCs w:val="26"/>
        </w:rPr>
        <w:t xml:space="preserve">Champlain College Saint-Lambert’s Continuing Education department has been offering the previous version of the program for over ten years and must use the revised version to continue to offer this program; and </w:t>
      </w:r>
    </w:p>
    <w:p w14:paraId="30BE9C32" w14:textId="77777777" w:rsidR="00A33CCB" w:rsidRPr="00A33CCB" w:rsidRDefault="00A33CCB" w:rsidP="00A33CCB">
      <w:pPr>
        <w:rPr>
          <w:rFonts w:ascii="Calibri" w:hAnsi="Calibri"/>
          <w:sz w:val="26"/>
          <w:szCs w:val="26"/>
        </w:rPr>
      </w:pPr>
      <w:r w:rsidRPr="00DD45CC">
        <w:rPr>
          <w:rFonts w:ascii="Verdana" w:hAnsi="Verdana"/>
          <w:b/>
          <w:bCs/>
          <w:sz w:val="20"/>
          <w:szCs w:val="20"/>
        </w:rPr>
        <w:lastRenderedPageBreak/>
        <w:t>WHEREAS</w:t>
      </w:r>
      <w:r w:rsidRPr="005F627B">
        <w:rPr>
          <w:b/>
          <w:bCs/>
          <w:lang w:val="en-CA"/>
        </w:rPr>
        <w:t xml:space="preserve"> </w:t>
      </w:r>
      <w:r w:rsidRPr="00A33CCB">
        <w:rPr>
          <w:rFonts w:ascii="Calibri" w:hAnsi="Calibri"/>
          <w:sz w:val="26"/>
          <w:szCs w:val="26"/>
        </w:rPr>
        <w:t xml:space="preserve">the Commission of Studies has unanimously endorsed the revised program at its meeting on April 17, 2025; and </w:t>
      </w:r>
    </w:p>
    <w:p w14:paraId="1B7AF28D" w14:textId="77777777" w:rsidR="00A33CCB" w:rsidRPr="005F627B" w:rsidRDefault="00A33CCB" w:rsidP="00A33CCB">
      <w:pPr>
        <w:rPr>
          <w:lang w:val="en-CA"/>
        </w:rPr>
      </w:pPr>
    </w:p>
    <w:p w14:paraId="56B7C12C" w14:textId="77777777" w:rsidR="00A33CCB" w:rsidRDefault="00A33CCB" w:rsidP="00A33CCB">
      <w:pPr>
        <w:rPr>
          <w:lang w:val="en-CA"/>
        </w:rPr>
      </w:pPr>
      <w:r w:rsidRPr="00DD45CC">
        <w:rPr>
          <w:rFonts w:ascii="Verdana" w:hAnsi="Verdana"/>
          <w:b/>
          <w:bCs/>
          <w:sz w:val="20"/>
          <w:szCs w:val="20"/>
        </w:rPr>
        <w:t>WHEREAS</w:t>
      </w:r>
      <w:r w:rsidRPr="005F627B">
        <w:rPr>
          <w:b/>
          <w:bCs/>
          <w:lang w:val="en-CA"/>
        </w:rPr>
        <w:t xml:space="preserve"> </w:t>
      </w:r>
      <w:r w:rsidRPr="00A33CCB">
        <w:rPr>
          <w:rFonts w:ascii="Calibri" w:hAnsi="Calibri"/>
          <w:sz w:val="26"/>
          <w:szCs w:val="26"/>
        </w:rPr>
        <w:t>this AEC program continues to respond to local needs</w:t>
      </w:r>
      <w:r w:rsidRPr="005F627B">
        <w:rPr>
          <w:lang w:val="en-CA"/>
        </w:rPr>
        <w:t xml:space="preserve">. </w:t>
      </w:r>
    </w:p>
    <w:p w14:paraId="627A866E" w14:textId="77777777" w:rsidR="00A33CCB" w:rsidRPr="005F627B" w:rsidRDefault="00A33CCB" w:rsidP="00A33CCB">
      <w:pPr>
        <w:rPr>
          <w:lang w:val="en-CA"/>
        </w:rPr>
      </w:pPr>
    </w:p>
    <w:p w14:paraId="118414D0" w14:textId="77777777" w:rsidR="00A33CCB" w:rsidRPr="00A33CCB" w:rsidRDefault="00A33CCB" w:rsidP="00A33CCB">
      <w:pPr>
        <w:rPr>
          <w:rFonts w:ascii="Calibri" w:hAnsi="Calibri"/>
          <w:sz w:val="26"/>
          <w:szCs w:val="26"/>
        </w:rPr>
      </w:pPr>
      <w:proofErr w:type="gramStart"/>
      <w:r w:rsidRPr="00DD45CC">
        <w:rPr>
          <w:rFonts w:ascii="Verdana" w:hAnsi="Verdana"/>
          <w:b/>
          <w:bCs/>
          <w:sz w:val="20"/>
          <w:szCs w:val="20"/>
        </w:rPr>
        <w:t>BE IT</w:t>
      </w:r>
      <w:proofErr w:type="gramEnd"/>
      <w:r w:rsidRPr="00DD45CC">
        <w:rPr>
          <w:rFonts w:ascii="Verdana" w:hAnsi="Verdana"/>
          <w:b/>
          <w:bCs/>
          <w:sz w:val="20"/>
          <w:szCs w:val="20"/>
        </w:rPr>
        <w:t xml:space="preserve"> THEREFORE RESOLVED</w:t>
      </w:r>
      <w:r w:rsidRPr="005F627B">
        <w:rPr>
          <w:b/>
          <w:bCs/>
          <w:lang w:val="en-CA"/>
        </w:rPr>
        <w:t xml:space="preserve"> </w:t>
      </w:r>
      <w:proofErr w:type="gramStart"/>
      <w:r w:rsidRPr="00A33CCB">
        <w:rPr>
          <w:rFonts w:ascii="Calibri" w:hAnsi="Calibri"/>
          <w:sz w:val="26"/>
          <w:szCs w:val="26"/>
        </w:rPr>
        <w:t>that</w:t>
      </w:r>
      <w:proofErr w:type="gramEnd"/>
      <w:r w:rsidRPr="00A33CCB">
        <w:rPr>
          <w:rFonts w:ascii="Calibri" w:hAnsi="Calibri"/>
          <w:sz w:val="26"/>
          <w:szCs w:val="26"/>
        </w:rPr>
        <w:t xml:space="preserve"> the Governing Board recommends that the Board of Governors approve this program revision for Champlain Saint‐Lambert.</w:t>
      </w:r>
    </w:p>
    <w:p w14:paraId="131F23CA" w14:textId="77777777" w:rsidR="00A33CCB" w:rsidRPr="00A33CCB" w:rsidRDefault="00A33CCB" w:rsidP="00A33CCB">
      <w:pPr>
        <w:rPr>
          <w:rFonts w:ascii="Calibri" w:hAnsi="Calibri"/>
          <w:sz w:val="26"/>
          <w:szCs w:val="26"/>
        </w:rPr>
      </w:pPr>
    </w:p>
    <w:p w14:paraId="2CACC703" w14:textId="77777777" w:rsidR="00A33CCB" w:rsidRPr="00A33CCB" w:rsidRDefault="00A33CCB" w:rsidP="00A33CCB">
      <w:pPr>
        <w:rPr>
          <w:rFonts w:ascii="Calibri" w:hAnsi="Calibri"/>
          <w:sz w:val="26"/>
          <w:szCs w:val="26"/>
        </w:rPr>
      </w:pPr>
      <w:r w:rsidRPr="00A33CCB">
        <w:rPr>
          <w:rFonts w:ascii="Calibri" w:hAnsi="Calibri"/>
          <w:sz w:val="26"/>
          <w:szCs w:val="26"/>
        </w:rPr>
        <w:t>There was no call for the vote.</w:t>
      </w:r>
    </w:p>
    <w:p w14:paraId="7B5B94A1" w14:textId="77777777" w:rsidR="00A33CCB" w:rsidRPr="00ED31FB" w:rsidRDefault="00A33CCB" w:rsidP="00A33CCB">
      <w:pPr>
        <w:rPr>
          <w:lang w:val="en-CA"/>
        </w:rPr>
      </w:pPr>
    </w:p>
    <w:p w14:paraId="0361DCD4" w14:textId="77777777" w:rsidR="00A33CCB" w:rsidRPr="0079217C" w:rsidRDefault="00A33CCB" w:rsidP="00A33CCB">
      <w:pPr>
        <w:pStyle w:val="Default"/>
        <w:rPr>
          <w:rFonts w:eastAsia="Calibri"/>
          <w:b/>
          <w:bCs/>
          <w:color w:val="auto"/>
          <w:sz w:val="22"/>
          <w:szCs w:val="22"/>
          <w:lang w:val="en-US"/>
        </w:rPr>
      </w:pPr>
      <w:r w:rsidRPr="0079217C">
        <w:rPr>
          <w:rFonts w:eastAsia="Calibri"/>
          <w:b/>
          <w:color w:val="auto"/>
          <w:sz w:val="22"/>
          <w:szCs w:val="22"/>
          <w:lang w:val="en-US"/>
        </w:rPr>
        <w:t>MOVED BY</w:t>
      </w:r>
      <w:proofErr w:type="gramStart"/>
      <w:r w:rsidRPr="0079217C">
        <w:rPr>
          <w:rFonts w:eastAsia="Calibri"/>
          <w:b/>
          <w:color w:val="auto"/>
          <w:sz w:val="22"/>
          <w:szCs w:val="22"/>
          <w:lang w:val="en-US"/>
        </w:rPr>
        <w:t>:</w:t>
      </w:r>
      <w:r w:rsidRPr="0079217C">
        <w:rPr>
          <w:rFonts w:eastAsia="Calibri"/>
          <w:color w:val="auto"/>
          <w:sz w:val="22"/>
          <w:szCs w:val="22"/>
          <w:lang w:val="en-US"/>
        </w:rPr>
        <w:tab/>
      </w:r>
      <w:r w:rsidRPr="0079217C">
        <w:rPr>
          <w:rFonts w:eastAsia="Calibri"/>
          <w:color w:val="auto"/>
          <w:sz w:val="22"/>
          <w:szCs w:val="22"/>
          <w:lang w:val="en-US"/>
        </w:rPr>
        <w:tab/>
      </w:r>
      <w:r w:rsidRPr="0079217C">
        <w:rPr>
          <w:rFonts w:eastAsia="Calibri"/>
          <w:b/>
          <w:bCs/>
          <w:color w:val="auto"/>
          <w:sz w:val="22"/>
          <w:szCs w:val="22"/>
          <w:lang w:val="en-US"/>
        </w:rPr>
        <w:t>Donald</w:t>
      </w:r>
      <w:proofErr w:type="gramEnd"/>
      <w:r w:rsidRPr="0079217C">
        <w:rPr>
          <w:rFonts w:eastAsia="Calibri"/>
          <w:b/>
          <w:bCs/>
          <w:color w:val="auto"/>
          <w:sz w:val="22"/>
          <w:szCs w:val="22"/>
          <w:lang w:val="en-US"/>
        </w:rPr>
        <w:t xml:space="preserve"> Shewan</w:t>
      </w:r>
    </w:p>
    <w:p w14:paraId="5C6159B3" w14:textId="77777777" w:rsidR="00A33CCB" w:rsidRPr="0079217C" w:rsidRDefault="00A33CCB" w:rsidP="00A33CCB">
      <w:pPr>
        <w:pStyle w:val="Default"/>
        <w:rPr>
          <w:rFonts w:eastAsia="Calibri"/>
          <w:b/>
          <w:color w:val="auto"/>
          <w:sz w:val="22"/>
          <w:szCs w:val="22"/>
          <w:lang w:val="en-US"/>
        </w:rPr>
      </w:pPr>
      <w:r w:rsidRPr="0079217C">
        <w:rPr>
          <w:rFonts w:eastAsia="Calibri"/>
          <w:b/>
          <w:color w:val="auto"/>
          <w:sz w:val="22"/>
          <w:szCs w:val="22"/>
          <w:lang w:val="en-US"/>
        </w:rPr>
        <w:t>SECONDED BY:</w:t>
      </w:r>
      <w:r w:rsidRPr="0079217C">
        <w:rPr>
          <w:rFonts w:eastAsia="Calibri"/>
          <w:b/>
          <w:color w:val="auto"/>
          <w:sz w:val="22"/>
          <w:szCs w:val="22"/>
          <w:lang w:val="en-US"/>
        </w:rPr>
        <w:tab/>
        <w:t>Michael Newton</w:t>
      </w:r>
    </w:p>
    <w:p w14:paraId="1DBB1A12" w14:textId="77777777" w:rsidR="00A33CCB" w:rsidRDefault="00A33CCB" w:rsidP="00A33CCB">
      <w:pPr>
        <w:pStyle w:val="Default"/>
        <w:rPr>
          <w:rFonts w:eastAsia="Calibri"/>
          <w:color w:val="auto"/>
          <w:sz w:val="26"/>
          <w:szCs w:val="26"/>
          <w:lang w:val="en-US"/>
        </w:rPr>
      </w:pPr>
      <w:r w:rsidRPr="0079217C">
        <w:rPr>
          <w:rFonts w:eastAsia="Calibri"/>
          <w:b/>
          <w:color w:val="auto"/>
          <w:sz w:val="22"/>
          <w:szCs w:val="22"/>
          <w:lang w:val="en-US"/>
        </w:rPr>
        <w:t>MOTION CARRIED UNANIMOUSLY</w:t>
      </w:r>
    </w:p>
    <w:p w14:paraId="2DE3E98D" w14:textId="77777777" w:rsidR="00A33CCB" w:rsidRDefault="00A33CCB" w:rsidP="00A33CCB">
      <w:pPr>
        <w:pStyle w:val="Default"/>
        <w:rPr>
          <w:rFonts w:eastAsia="Calibri"/>
          <w:b/>
          <w:color w:val="auto"/>
          <w:sz w:val="26"/>
          <w:szCs w:val="26"/>
          <w:lang w:val="en-US"/>
        </w:rPr>
      </w:pPr>
    </w:p>
    <w:p w14:paraId="5839E36B" w14:textId="4608D291" w:rsidR="00177467" w:rsidRPr="003B660D" w:rsidRDefault="003B660D" w:rsidP="00A70A42">
      <w:pPr>
        <w:pStyle w:val="ListParagraph"/>
        <w:numPr>
          <w:ilvl w:val="0"/>
          <w:numId w:val="1"/>
        </w:numPr>
        <w:rPr>
          <w:rFonts w:ascii="Calibri" w:hAnsi="Calibri"/>
          <w:b/>
          <w:sz w:val="26"/>
          <w:szCs w:val="26"/>
        </w:rPr>
      </w:pPr>
      <w:r w:rsidRPr="003B660D">
        <w:rPr>
          <w:rFonts w:ascii="Calibri" w:hAnsi="Calibri"/>
          <w:b/>
          <w:sz w:val="26"/>
          <w:szCs w:val="26"/>
        </w:rPr>
        <w:t xml:space="preserve">Revision to IPESL (Institutional Policy on the </w:t>
      </w:r>
      <w:r>
        <w:rPr>
          <w:rFonts w:ascii="Calibri" w:hAnsi="Calibri"/>
          <w:b/>
          <w:sz w:val="26"/>
          <w:szCs w:val="26"/>
        </w:rPr>
        <w:t>E</w:t>
      </w:r>
      <w:r w:rsidRPr="003B660D">
        <w:rPr>
          <w:rFonts w:ascii="Calibri" w:hAnsi="Calibri"/>
          <w:b/>
          <w:sz w:val="26"/>
          <w:szCs w:val="26"/>
        </w:rPr>
        <w:t>valuation of Student Learning)</w:t>
      </w:r>
    </w:p>
    <w:p w14:paraId="1D94CEB6" w14:textId="23A21246" w:rsidR="00177467" w:rsidRPr="003B660D" w:rsidRDefault="00177467" w:rsidP="00177467">
      <w:pPr>
        <w:pStyle w:val="ListParagraph"/>
        <w:ind w:left="360"/>
        <w:rPr>
          <w:rFonts w:ascii="Calibri" w:hAnsi="Calibri"/>
          <w:b/>
          <w:sz w:val="26"/>
          <w:szCs w:val="26"/>
        </w:rPr>
      </w:pPr>
      <w:r w:rsidRPr="003B660D">
        <w:rPr>
          <w:rFonts w:ascii="Calibri" w:hAnsi="Calibri"/>
          <w:b/>
          <w:sz w:val="26"/>
          <w:szCs w:val="26"/>
        </w:rPr>
        <w:t>Resolution No.: LAM-2024-</w:t>
      </w:r>
      <w:r w:rsidR="003B660D" w:rsidRPr="003B660D">
        <w:rPr>
          <w:rFonts w:ascii="Calibri" w:hAnsi="Calibri"/>
          <w:b/>
          <w:sz w:val="26"/>
          <w:szCs w:val="26"/>
        </w:rPr>
        <w:t>010</w:t>
      </w:r>
    </w:p>
    <w:p w14:paraId="037FBA6F" w14:textId="77777777" w:rsidR="00177467" w:rsidRPr="00EF16E8" w:rsidRDefault="00177467" w:rsidP="00177467">
      <w:pPr>
        <w:pStyle w:val="ListParagraph"/>
        <w:ind w:left="360"/>
        <w:rPr>
          <w:rFonts w:ascii="Calibri" w:hAnsi="Calibri"/>
          <w:b/>
          <w:sz w:val="26"/>
          <w:szCs w:val="26"/>
          <w:highlight w:val="yellow"/>
        </w:rPr>
      </w:pPr>
    </w:p>
    <w:p w14:paraId="40C20530" w14:textId="77777777" w:rsidR="00C9142B" w:rsidRPr="00C9142B" w:rsidRDefault="003B660D" w:rsidP="00C9142B">
      <w:pPr>
        <w:rPr>
          <w:rFonts w:ascii="Calibri" w:hAnsi="Calibri"/>
          <w:sz w:val="26"/>
          <w:szCs w:val="26"/>
        </w:rPr>
      </w:pPr>
      <w:r w:rsidRPr="003B660D">
        <w:rPr>
          <w:rFonts w:ascii="Calibri" w:hAnsi="Calibri"/>
          <w:sz w:val="26"/>
          <w:szCs w:val="26"/>
        </w:rPr>
        <w:t>Samantha Morley</w:t>
      </w:r>
      <w:r w:rsidR="006A22B6" w:rsidRPr="003B660D">
        <w:rPr>
          <w:rFonts w:ascii="Calibri" w:hAnsi="Calibri"/>
          <w:sz w:val="26"/>
          <w:szCs w:val="26"/>
        </w:rPr>
        <w:t xml:space="preserve"> spoke to this </w:t>
      </w:r>
      <w:proofErr w:type="gramStart"/>
      <w:r w:rsidR="006A22B6" w:rsidRPr="003B660D">
        <w:rPr>
          <w:rFonts w:ascii="Calibri" w:hAnsi="Calibri"/>
          <w:sz w:val="26"/>
          <w:szCs w:val="26"/>
        </w:rPr>
        <w:t>item</w:t>
      </w:r>
      <w:proofErr w:type="gramEnd"/>
      <w:r w:rsidR="006A22B6" w:rsidRPr="003B660D">
        <w:rPr>
          <w:rFonts w:ascii="Calibri" w:hAnsi="Calibri"/>
          <w:sz w:val="26"/>
          <w:szCs w:val="26"/>
        </w:rPr>
        <w:t>.</w:t>
      </w:r>
      <w:r w:rsidR="00C9142B">
        <w:rPr>
          <w:rFonts w:ascii="Calibri" w:hAnsi="Calibri"/>
          <w:sz w:val="26"/>
          <w:szCs w:val="26"/>
        </w:rPr>
        <w:t xml:space="preserve"> </w:t>
      </w:r>
      <w:r w:rsidR="00C9142B" w:rsidRPr="00C9142B">
        <w:rPr>
          <w:rFonts w:ascii="Calibri" w:hAnsi="Calibri"/>
          <w:sz w:val="26"/>
          <w:szCs w:val="26"/>
        </w:rPr>
        <w:t xml:space="preserve">As the IPESL is a living document, changes and edits can be made when necessary. The IPESL committee invited the community to provide feedback throughout the year through various forums i.e. the College website, program committee meetings, direct email, Teams and in-person consultation meetings. The proposed revisions reflect the feedback received. </w:t>
      </w:r>
    </w:p>
    <w:p w14:paraId="651702F9" w14:textId="77777777" w:rsidR="00C9142B" w:rsidRPr="00C9142B" w:rsidRDefault="00C9142B" w:rsidP="00C9142B">
      <w:pPr>
        <w:rPr>
          <w:rFonts w:ascii="Calibri" w:hAnsi="Calibri"/>
          <w:sz w:val="26"/>
          <w:szCs w:val="26"/>
        </w:rPr>
      </w:pPr>
    </w:p>
    <w:p w14:paraId="3ED9F1C9" w14:textId="77777777" w:rsidR="00C9142B" w:rsidRPr="00C9142B" w:rsidRDefault="00C9142B" w:rsidP="00C9142B">
      <w:pPr>
        <w:rPr>
          <w:rFonts w:ascii="Calibri" w:hAnsi="Calibri"/>
          <w:sz w:val="26"/>
          <w:szCs w:val="26"/>
        </w:rPr>
      </w:pPr>
      <w:r w:rsidRPr="00C9142B">
        <w:rPr>
          <w:rFonts w:ascii="Calibri" w:hAnsi="Calibri"/>
          <w:sz w:val="26"/>
          <w:szCs w:val="26"/>
        </w:rPr>
        <w:t xml:space="preserve">Anthony Singelis noted that the IPESL committee has fulfilled their mandate to review and implement the policy based on community participation. The policy is sound, and the College will continue to examine and assess it as a living document. </w:t>
      </w:r>
    </w:p>
    <w:p w14:paraId="0E4DB80A" w14:textId="77777777" w:rsidR="009D67F3" w:rsidRPr="00C9142B" w:rsidRDefault="009D67F3" w:rsidP="009D67F3">
      <w:pPr>
        <w:rPr>
          <w:highlight w:val="yellow"/>
        </w:rPr>
      </w:pPr>
    </w:p>
    <w:p w14:paraId="6640BEAD" w14:textId="77777777" w:rsidR="003B660D" w:rsidRDefault="003B660D" w:rsidP="003B660D">
      <w:pPr>
        <w:rPr>
          <w:rFonts w:ascii="Verdana" w:hAnsi="Verdana"/>
          <w:sz w:val="20"/>
          <w:szCs w:val="20"/>
        </w:rPr>
      </w:pPr>
      <w:r w:rsidRPr="00BD4BAE">
        <w:rPr>
          <w:rFonts w:ascii="Verdana" w:hAnsi="Verdana"/>
          <w:b/>
          <w:bCs/>
          <w:sz w:val="20"/>
          <w:szCs w:val="20"/>
        </w:rPr>
        <w:t>WHEREAS</w:t>
      </w:r>
      <w:r w:rsidRPr="009A40F5">
        <w:rPr>
          <w:rFonts w:ascii="Verdana" w:hAnsi="Verdana"/>
          <w:sz w:val="20"/>
          <w:szCs w:val="20"/>
        </w:rPr>
        <w:t xml:space="preserve"> </w:t>
      </w:r>
      <w:r w:rsidRPr="0079217C">
        <w:rPr>
          <w:rFonts w:ascii="Calibri" w:hAnsi="Calibri"/>
          <w:sz w:val="26"/>
          <w:szCs w:val="26"/>
        </w:rPr>
        <w:t>the success of our students is a major priority for the College; and</w:t>
      </w:r>
    </w:p>
    <w:p w14:paraId="5CDFCD6F" w14:textId="77777777" w:rsidR="003B660D" w:rsidRDefault="003B660D" w:rsidP="003B660D">
      <w:pPr>
        <w:rPr>
          <w:rFonts w:ascii="Verdana" w:hAnsi="Verdana"/>
          <w:sz w:val="20"/>
          <w:szCs w:val="20"/>
        </w:rPr>
      </w:pPr>
    </w:p>
    <w:p w14:paraId="10D90C52" w14:textId="77777777" w:rsidR="003B660D" w:rsidRDefault="003B660D" w:rsidP="003B660D">
      <w:pPr>
        <w:rPr>
          <w:rFonts w:ascii="Verdana" w:hAnsi="Verdana"/>
          <w:sz w:val="20"/>
          <w:szCs w:val="20"/>
        </w:rPr>
      </w:pPr>
      <w:r w:rsidRPr="00BD4BAE">
        <w:rPr>
          <w:rFonts w:ascii="Verdana" w:hAnsi="Verdana"/>
          <w:b/>
          <w:bCs/>
          <w:sz w:val="20"/>
          <w:szCs w:val="20"/>
        </w:rPr>
        <w:t>WHEREAS</w:t>
      </w:r>
      <w:r>
        <w:rPr>
          <w:rFonts w:ascii="Verdana" w:hAnsi="Verdana"/>
          <w:sz w:val="20"/>
          <w:szCs w:val="20"/>
        </w:rPr>
        <w:t xml:space="preserve"> </w:t>
      </w:r>
      <w:r w:rsidRPr="0079217C">
        <w:rPr>
          <w:rFonts w:ascii="Calibri" w:hAnsi="Calibri"/>
          <w:sz w:val="26"/>
          <w:szCs w:val="26"/>
        </w:rPr>
        <w:t>the Institutional Policy on the Evaluation of Student Learning (IPESL) is the College’s most important policy in this regard; and</w:t>
      </w:r>
      <w:r>
        <w:rPr>
          <w:rFonts w:ascii="Verdana" w:hAnsi="Verdana"/>
          <w:sz w:val="20"/>
          <w:szCs w:val="20"/>
        </w:rPr>
        <w:t xml:space="preserve"> </w:t>
      </w:r>
    </w:p>
    <w:p w14:paraId="40D38090" w14:textId="77777777" w:rsidR="00DB724D" w:rsidRDefault="00DB724D" w:rsidP="003B660D">
      <w:pPr>
        <w:rPr>
          <w:rFonts w:ascii="Verdana" w:hAnsi="Verdana"/>
          <w:sz w:val="20"/>
          <w:szCs w:val="20"/>
        </w:rPr>
      </w:pPr>
    </w:p>
    <w:p w14:paraId="71BA55F7" w14:textId="304311E2" w:rsidR="003B660D" w:rsidRDefault="003B660D" w:rsidP="003B660D">
      <w:pPr>
        <w:rPr>
          <w:rFonts w:ascii="Verdana" w:hAnsi="Verdana"/>
          <w:sz w:val="20"/>
          <w:szCs w:val="20"/>
        </w:rPr>
      </w:pPr>
      <w:r w:rsidRPr="00112664">
        <w:rPr>
          <w:rFonts w:ascii="Verdana" w:hAnsi="Verdana"/>
          <w:b/>
          <w:bCs/>
          <w:sz w:val="20"/>
          <w:szCs w:val="20"/>
        </w:rPr>
        <w:t>WHEREAS</w:t>
      </w:r>
      <w:r w:rsidRPr="0079217C">
        <w:rPr>
          <w:rFonts w:ascii="Calibri" w:hAnsi="Calibri"/>
          <w:sz w:val="26"/>
          <w:szCs w:val="26"/>
        </w:rPr>
        <w:t xml:space="preserve">, </w:t>
      </w:r>
      <w:proofErr w:type="gramStart"/>
      <w:r w:rsidRPr="0079217C">
        <w:rPr>
          <w:rFonts w:ascii="Calibri" w:hAnsi="Calibri"/>
          <w:sz w:val="26"/>
          <w:szCs w:val="26"/>
        </w:rPr>
        <w:t>in order to</w:t>
      </w:r>
      <w:proofErr w:type="gramEnd"/>
      <w:r w:rsidRPr="0079217C">
        <w:rPr>
          <w:rFonts w:ascii="Calibri" w:hAnsi="Calibri"/>
          <w:sz w:val="26"/>
          <w:szCs w:val="26"/>
        </w:rPr>
        <w:t xml:space="preserve"> continuously improve the policy, the Commission of Studies formed a subcommittee to review the </w:t>
      </w:r>
      <w:proofErr w:type="gramStart"/>
      <w:r w:rsidRPr="0079217C">
        <w:rPr>
          <w:rFonts w:ascii="Calibri" w:hAnsi="Calibri"/>
          <w:sz w:val="26"/>
          <w:szCs w:val="26"/>
        </w:rPr>
        <w:t>IPESL</w:t>
      </w:r>
      <w:r>
        <w:rPr>
          <w:rFonts w:ascii="Verdana" w:hAnsi="Verdana"/>
          <w:sz w:val="20"/>
          <w:szCs w:val="20"/>
        </w:rPr>
        <w:t>;</w:t>
      </w:r>
      <w:proofErr w:type="gramEnd"/>
    </w:p>
    <w:p w14:paraId="1480DD11" w14:textId="77777777" w:rsidR="003B660D" w:rsidRPr="0079217C" w:rsidRDefault="003B660D" w:rsidP="003B660D">
      <w:pPr>
        <w:rPr>
          <w:rFonts w:ascii="Verdana" w:hAnsi="Verdana"/>
          <w:b/>
          <w:bCs/>
          <w:sz w:val="20"/>
          <w:szCs w:val="20"/>
        </w:rPr>
      </w:pPr>
    </w:p>
    <w:p w14:paraId="2EADA43A" w14:textId="77777777" w:rsidR="003B660D" w:rsidRPr="0079217C" w:rsidRDefault="003B660D" w:rsidP="003B660D">
      <w:pPr>
        <w:rPr>
          <w:rFonts w:ascii="Calibri" w:hAnsi="Calibri"/>
          <w:sz w:val="26"/>
          <w:szCs w:val="26"/>
        </w:rPr>
      </w:pPr>
      <w:r w:rsidRPr="0079217C">
        <w:rPr>
          <w:rFonts w:ascii="Verdana" w:hAnsi="Verdana"/>
          <w:b/>
          <w:bCs/>
          <w:sz w:val="20"/>
          <w:szCs w:val="20"/>
        </w:rPr>
        <w:t>WHEREAS</w:t>
      </w:r>
      <w:r>
        <w:rPr>
          <w:rFonts w:ascii="Verdana" w:hAnsi="Verdana"/>
          <w:sz w:val="20"/>
          <w:szCs w:val="20"/>
        </w:rPr>
        <w:t xml:space="preserve"> </w:t>
      </w:r>
      <w:r w:rsidRPr="0079217C">
        <w:rPr>
          <w:rFonts w:ascii="Calibri" w:hAnsi="Calibri"/>
          <w:sz w:val="26"/>
          <w:szCs w:val="26"/>
        </w:rPr>
        <w:t xml:space="preserve">the subcommittee conducted a significant number of consultations </w:t>
      </w:r>
      <w:proofErr w:type="gramStart"/>
      <w:r w:rsidRPr="0079217C">
        <w:rPr>
          <w:rFonts w:ascii="Calibri" w:hAnsi="Calibri"/>
          <w:sz w:val="26"/>
          <w:szCs w:val="26"/>
        </w:rPr>
        <w:t>in order to</w:t>
      </w:r>
      <w:proofErr w:type="gramEnd"/>
      <w:r w:rsidRPr="0079217C">
        <w:rPr>
          <w:rFonts w:ascii="Calibri" w:hAnsi="Calibri"/>
          <w:sz w:val="26"/>
          <w:szCs w:val="26"/>
        </w:rPr>
        <w:t xml:space="preserve"> develop recommendations for improvement; and</w:t>
      </w:r>
    </w:p>
    <w:p w14:paraId="568210BF" w14:textId="77777777" w:rsidR="003B660D" w:rsidRPr="0079217C" w:rsidRDefault="003B660D" w:rsidP="003B660D">
      <w:pPr>
        <w:rPr>
          <w:rFonts w:ascii="Calibri" w:hAnsi="Calibri"/>
          <w:sz w:val="26"/>
          <w:szCs w:val="26"/>
        </w:rPr>
      </w:pPr>
    </w:p>
    <w:p w14:paraId="56C95AC2" w14:textId="77777777" w:rsidR="003B660D" w:rsidRPr="0079217C" w:rsidRDefault="003B660D" w:rsidP="003B660D">
      <w:pPr>
        <w:rPr>
          <w:rFonts w:ascii="Calibri" w:hAnsi="Calibri"/>
          <w:sz w:val="26"/>
          <w:szCs w:val="26"/>
        </w:rPr>
      </w:pPr>
      <w:r w:rsidRPr="00BD4BAE">
        <w:rPr>
          <w:rFonts w:ascii="Verdana" w:hAnsi="Verdana"/>
          <w:b/>
          <w:bCs/>
          <w:sz w:val="20"/>
          <w:szCs w:val="20"/>
        </w:rPr>
        <w:t>WHEREAS</w:t>
      </w:r>
      <w:r>
        <w:rPr>
          <w:rFonts w:ascii="Verdana" w:hAnsi="Verdana"/>
          <w:sz w:val="20"/>
          <w:szCs w:val="20"/>
        </w:rPr>
        <w:t xml:space="preserve"> </w:t>
      </w:r>
      <w:r w:rsidRPr="0079217C">
        <w:rPr>
          <w:rFonts w:ascii="Calibri" w:hAnsi="Calibri"/>
          <w:sz w:val="26"/>
          <w:szCs w:val="26"/>
        </w:rPr>
        <w:t xml:space="preserve">the Commission of Studies has unanimously recommended these changes at its meeting of May 15, </w:t>
      </w:r>
      <w:proofErr w:type="gramStart"/>
      <w:r w:rsidRPr="0079217C">
        <w:rPr>
          <w:rFonts w:ascii="Calibri" w:hAnsi="Calibri"/>
          <w:sz w:val="26"/>
          <w:szCs w:val="26"/>
        </w:rPr>
        <w:t>2025;</w:t>
      </w:r>
      <w:proofErr w:type="gramEnd"/>
      <w:r w:rsidRPr="0079217C">
        <w:rPr>
          <w:rFonts w:ascii="Calibri" w:hAnsi="Calibri"/>
          <w:sz w:val="26"/>
          <w:szCs w:val="26"/>
        </w:rPr>
        <w:t xml:space="preserve">  </w:t>
      </w:r>
    </w:p>
    <w:p w14:paraId="05ABA97C" w14:textId="77777777" w:rsidR="003B660D" w:rsidRPr="0079217C" w:rsidRDefault="003B660D" w:rsidP="003B660D">
      <w:pPr>
        <w:rPr>
          <w:rFonts w:ascii="Calibri" w:hAnsi="Calibri"/>
          <w:sz w:val="26"/>
          <w:szCs w:val="26"/>
        </w:rPr>
      </w:pPr>
    </w:p>
    <w:p w14:paraId="2591A7D4" w14:textId="77777777" w:rsidR="003B660D" w:rsidRPr="0079217C" w:rsidRDefault="003B660D" w:rsidP="003B660D">
      <w:pPr>
        <w:rPr>
          <w:rFonts w:ascii="Calibri" w:hAnsi="Calibri"/>
          <w:sz w:val="26"/>
          <w:szCs w:val="26"/>
        </w:rPr>
      </w:pPr>
      <w:r w:rsidRPr="00BD4BAE">
        <w:rPr>
          <w:rFonts w:ascii="Verdana" w:hAnsi="Verdana"/>
          <w:b/>
          <w:bCs/>
          <w:sz w:val="20"/>
          <w:szCs w:val="20"/>
        </w:rPr>
        <w:t>BE IT THEREFORE RESOLVED</w:t>
      </w:r>
      <w:r w:rsidRPr="00FF3AAE">
        <w:rPr>
          <w:rFonts w:ascii="Verdana" w:hAnsi="Verdana"/>
          <w:sz w:val="20"/>
          <w:szCs w:val="20"/>
        </w:rPr>
        <w:t xml:space="preserve"> </w:t>
      </w:r>
      <w:proofErr w:type="gramStart"/>
      <w:r w:rsidRPr="0079217C">
        <w:rPr>
          <w:rFonts w:ascii="Calibri" w:hAnsi="Calibri"/>
          <w:sz w:val="26"/>
          <w:szCs w:val="26"/>
        </w:rPr>
        <w:t>that</w:t>
      </w:r>
      <w:proofErr w:type="gramEnd"/>
      <w:r w:rsidRPr="0079217C">
        <w:rPr>
          <w:rFonts w:ascii="Calibri" w:hAnsi="Calibri"/>
          <w:sz w:val="26"/>
          <w:szCs w:val="26"/>
        </w:rPr>
        <w:t xml:space="preserve"> the Champlain College Saint-Lambert Governing Board accept these recommendations, effective for the Fall 2025 semester.</w:t>
      </w:r>
    </w:p>
    <w:p w14:paraId="5FE0492E" w14:textId="77777777" w:rsidR="003B660D" w:rsidRPr="0079217C" w:rsidRDefault="003B660D" w:rsidP="003B660D">
      <w:pPr>
        <w:jc w:val="center"/>
        <w:rPr>
          <w:rFonts w:ascii="Calibri" w:hAnsi="Calibri"/>
          <w:sz w:val="26"/>
          <w:szCs w:val="26"/>
        </w:rPr>
      </w:pPr>
    </w:p>
    <w:p w14:paraId="3A644965" w14:textId="77777777" w:rsidR="003B660D" w:rsidRPr="0079217C" w:rsidRDefault="003B660D" w:rsidP="003B660D">
      <w:pPr>
        <w:pStyle w:val="Default"/>
        <w:rPr>
          <w:rFonts w:ascii="Calibri" w:hAnsi="Calibri" w:cs="Times New Roman"/>
          <w:color w:val="auto"/>
          <w:sz w:val="26"/>
          <w:szCs w:val="26"/>
          <w:lang w:val="en-US" w:eastAsia="en-US"/>
        </w:rPr>
      </w:pPr>
      <w:r w:rsidRPr="0079217C">
        <w:rPr>
          <w:rFonts w:ascii="Calibri" w:hAnsi="Calibri" w:cs="Times New Roman"/>
          <w:color w:val="auto"/>
          <w:sz w:val="26"/>
          <w:szCs w:val="26"/>
          <w:lang w:val="en-US" w:eastAsia="en-US"/>
        </w:rPr>
        <w:t>There was a call for the vote.</w:t>
      </w:r>
    </w:p>
    <w:p w14:paraId="7513F30D" w14:textId="77777777" w:rsidR="003B660D" w:rsidRPr="0087634B" w:rsidRDefault="003B660D" w:rsidP="003B660D">
      <w:pPr>
        <w:pStyle w:val="Default"/>
        <w:rPr>
          <w:rFonts w:eastAsia="Calibri"/>
          <w:b/>
          <w:color w:val="auto"/>
          <w:sz w:val="22"/>
          <w:szCs w:val="22"/>
          <w:lang w:val="en-US"/>
        </w:rPr>
      </w:pPr>
      <w:r w:rsidRPr="0087634B">
        <w:rPr>
          <w:rFonts w:eastAsia="Calibri"/>
          <w:b/>
          <w:color w:val="auto"/>
          <w:sz w:val="22"/>
          <w:szCs w:val="22"/>
          <w:lang w:val="en-US"/>
        </w:rPr>
        <w:lastRenderedPageBreak/>
        <w:t xml:space="preserve">MOVED BY: </w:t>
      </w:r>
      <w:r w:rsidRPr="0087634B">
        <w:rPr>
          <w:rFonts w:eastAsia="Calibri"/>
          <w:b/>
          <w:color w:val="auto"/>
          <w:sz w:val="22"/>
          <w:szCs w:val="22"/>
          <w:lang w:val="en-US"/>
        </w:rPr>
        <w:tab/>
      </w:r>
      <w:r w:rsidRPr="0087634B">
        <w:rPr>
          <w:rFonts w:eastAsia="Calibri"/>
          <w:b/>
          <w:color w:val="auto"/>
          <w:sz w:val="22"/>
          <w:szCs w:val="22"/>
          <w:lang w:val="en-US"/>
        </w:rPr>
        <w:tab/>
        <w:t>Donald Shewan</w:t>
      </w:r>
    </w:p>
    <w:p w14:paraId="1960252C" w14:textId="5B82DFDD" w:rsidR="003B660D" w:rsidRPr="0087634B" w:rsidRDefault="003B660D" w:rsidP="003B660D">
      <w:pPr>
        <w:pStyle w:val="Default"/>
        <w:rPr>
          <w:rFonts w:eastAsia="Calibri"/>
          <w:b/>
          <w:color w:val="auto"/>
          <w:sz w:val="22"/>
          <w:szCs w:val="22"/>
          <w:lang w:val="en-US"/>
        </w:rPr>
      </w:pPr>
      <w:r w:rsidRPr="0087634B">
        <w:rPr>
          <w:rFonts w:eastAsia="Calibri"/>
          <w:b/>
          <w:color w:val="auto"/>
          <w:sz w:val="22"/>
          <w:szCs w:val="22"/>
          <w:lang w:val="en-US"/>
        </w:rPr>
        <w:t xml:space="preserve">SECONDED BY: </w:t>
      </w:r>
      <w:r w:rsidRPr="0087634B">
        <w:rPr>
          <w:rFonts w:eastAsia="Calibri"/>
          <w:b/>
          <w:color w:val="auto"/>
          <w:sz w:val="22"/>
          <w:szCs w:val="22"/>
          <w:lang w:val="en-US"/>
        </w:rPr>
        <w:tab/>
      </w:r>
      <w:r w:rsidRPr="0087634B">
        <w:rPr>
          <w:rFonts w:eastAsia="Calibri"/>
          <w:b/>
          <w:color w:val="auto"/>
          <w:sz w:val="22"/>
          <w:szCs w:val="22"/>
          <w:lang w:val="en-US"/>
        </w:rPr>
        <w:tab/>
        <w:t>Vince Amato</w:t>
      </w:r>
    </w:p>
    <w:p w14:paraId="187ECEBF" w14:textId="46D2FD4C" w:rsidR="003B660D" w:rsidRPr="0087634B" w:rsidRDefault="003B660D" w:rsidP="003B660D">
      <w:pPr>
        <w:pStyle w:val="Default"/>
        <w:rPr>
          <w:rFonts w:eastAsia="Calibri"/>
          <w:b/>
          <w:color w:val="auto"/>
          <w:sz w:val="22"/>
          <w:szCs w:val="22"/>
          <w:lang w:val="en-US"/>
        </w:rPr>
      </w:pPr>
      <w:r w:rsidRPr="0087634B">
        <w:rPr>
          <w:rFonts w:eastAsia="Calibri"/>
          <w:b/>
          <w:color w:val="auto"/>
          <w:sz w:val="22"/>
          <w:szCs w:val="22"/>
          <w:lang w:val="en-US"/>
        </w:rPr>
        <w:t>IN FAVOR:</w:t>
      </w:r>
      <w:r w:rsidRPr="0087634B">
        <w:rPr>
          <w:rFonts w:eastAsia="Calibri"/>
          <w:b/>
          <w:color w:val="auto"/>
          <w:sz w:val="22"/>
          <w:szCs w:val="22"/>
          <w:lang w:val="en-US"/>
        </w:rPr>
        <w:tab/>
      </w:r>
      <w:r w:rsidRPr="0087634B">
        <w:rPr>
          <w:rFonts w:eastAsia="Calibri"/>
          <w:b/>
          <w:color w:val="auto"/>
          <w:sz w:val="22"/>
          <w:szCs w:val="22"/>
          <w:lang w:val="en-US"/>
        </w:rPr>
        <w:tab/>
      </w:r>
      <w:r w:rsidRPr="0087634B">
        <w:rPr>
          <w:rFonts w:eastAsia="Calibri"/>
          <w:b/>
          <w:color w:val="auto"/>
          <w:sz w:val="22"/>
          <w:szCs w:val="22"/>
          <w:lang w:val="en-US"/>
        </w:rPr>
        <w:tab/>
        <w:t>10</w:t>
      </w:r>
    </w:p>
    <w:p w14:paraId="53CE2CFC" w14:textId="02AB21F2" w:rsidR="003B660D" w:rsidRPr="0087634B" w:rsidRDefault="003B660D" w:rsidP="003B660D">
      <w:pPr>
        <w:pStyle w:val="Default"/>
        <w:rPr>
          <w:rFonts w:eastAsia="Calibri"/>
          <w:b/>
          <w:color w:val="auto"/>
          <w:sz w:val="22"/>
          <w:szCs w:val="22"/>
          <w:lang w:val="en-US"/>
        </w:rPr>
      </w:pPr>
      <w:r w:rsidRPr="0087634B">
        <w:rPr>
          <w:rFonts w:eastAsia="Calibri"/>
          <w:b/>
          <w:color w:val="auto"/>
          <w:sz w:val="22"/>
          <w:szCs w:val="22"/>
          <w:lang w:val="en-US"/>
        </w:rPr>
        <w:t>ABSTENTION</w:t>
      </w:r>
      <w:proofErr w:type="gramStart"/>
      <w:r w:rsidRPr="0087634B">
        <w:rPr>
          <w:rFonts w:eastAsia="Calibri"/>
          <w:b/>
          <w:color w:val="auto"/>
          <w:sz w:val="22"/>
          <w:szCs w:val="22"/>
          <w:lang w:val="en-US"/>
        </w:rPr>
        <w:t>:</w:t>
      </w:r>
      <w:r w:rsidRPr="0087634B">
        <w:rPr>
          <w:rFonts w:eastAsia="Calibri"/>
          <w:b/>
          <w:color w:val="auto"/>
          <w:sz w:val="22"/>
          <w:szCs w:val="22"/>
          <w:lang w:val="en-US"/>
        </w:rPr>
        <w:tab/>
      </w:r>
      <w:r w:rsidRPr="0087634B">
        <w:rPr>
          <w:rFonts w:eastAsia="Calibri"/>
          <w:b/>
          <w:color w:val="auto"/>
          <w:sz w:val="22"/>
          <w:szCs w:val="22"/>
          <w:lang w:val="en-US"/>
        </w:rPr>
        <w:tab/>
        <w:t>2</w:t>
      </w:r>
      <w:proofErr w:type="gramEnd"/>
    </w:p>
    <w:p w14:paraId="27A090D9" w14:textId="77777777" w:rsidR="003B660D" w:rsidRDefault="003B660D" w:rsidP="003B660D">
      <w:pPr>
        <w:pStyle w:val="Default"/>
        <w:rPr>
          <w:b/>
          <w:bCs/>
          <w:sz w:val="23"/>
          <w:szCs w:val="23"/>
        </w:rPr>
      </w:pPr>
      <w:r w:rsidRPr="0087634B">
        <w:rPr>
          <w:rFonts w:eastAsia="Calibri"/>
          <w:b/>
          <w:color w:val="auto"/>
          <w:sz w:val="22"/>
          <w:szCs w:val="22"/>
          <w:lang w:val="en-US"/>
        </w:rPr>
        <w:t>MOTION CARRIED</w:t>
      </w:r>
      <w:r w:rsidRPr="0087634B">
        <w:rPr>
          <w:rFonts w:eastAsia="Calibri"/>
          <w:b/>
          <w:color w:val="auto"/>
          <w:sz w:val="22"/>
          <w:szCs w:val="22"/>
          <w:lang w:val="en-US"/>
        </w:rPr>
        <w:tab/>
      </w:r>
    </w:p>
    <w:p w14:paraId="2AD50FE7" w14:textId="540CD06F" w:rsidR="009D67F3" w:rsidRPr="00EF16E8" w:rsidRDefault="009D67F3" w:rsidP="009D67F3">
      <w:pPr>
        <w:pStyle w:val="NoSpacing"/>
        <w:rPr>
          <w:b/>
          <w:bCs/>
          <w:highlight w:val="yellow"/>
        </w:rPr>
      </w:pPr>
    </w:p>
    <w:p w14:paraId="1B4D9173" w14:textId="03E36444" w:rsidR="00332F35" w:rsidRDefault="00360641" w:rsidP="00382BA0">
      <w:pPr>
        <w:pStyle w:val="ListParagraph"/>
        <w:numPr>
          <w:ilvl w:val="0"/>
          <w:numId w:val="1"/>
        </w:numPr>
        <w:rPr>
          <w:rFonts w:ascii="Calibri" w:hAnsi="Calibri"/>
          <w:b/>
          <w:sz w:val="26"/>
          <w:szCs w:val="26"/>
        </w:rPr>
      </w:pPr>
      <w:r w:rsidRPr="00836D42">
        <w:rPr>
          <w:rFonts w:ascii="Calibri" w:hAnsi="Calibri"/>
          <w:b/>
          <w:sz w:val="26"/>
          <w:szCs w:val="26"/>
        </w:rPr>
        <w:t>Information Item: Renewal of the entente for sports fields with the City of Saint-Lambert</w:t>
      </w:r>
    </w:p>
    <w:p w14:paraId="556E0B01" w14:textId="42C019F7" w:rsidR="003A2F34" w:rsidRDefault="003A2F34" w:rsidP="003A2F34">
      <w:pPr>
        <w:pStyle w:val="ListParagraph"/>
        <w:ind w:left="360"/>
        <w:rPr>
          <w:rFonts w:ascii="Calibri" w:hAnsi="Calibri"/>
          <w:sz w:val="26"/>
          <w:szCs w:val="26"/>
        </w:rPr>
      </w:pPr>
      <w:r w:rsidRPr="00836D42">
        <w:rPr>
          <w:rFonts w:ascii="Calibri" w:hAnsi="Calibri"/>
          <w:sz w:val="26"/>
          <w:szCs w:val="26"/>
        </w:rPr>
        <w:t xml:space="preserve">Dean Howie, Director of Student </w:t>
      </w:r>
      <w:r w:rsidR="00332F35" w:rsidRPr="00836D42">
        <w:rPr>
          <w:rFonts w:ascii="Calibri" w:hAnsi="Calibri"/>
          <w:sz w:val="26"/>
          <w:szCs w:val="26"/>
        </w:rPr>
        <w:t>Services</w:t>
      </w:r>
      <w:r w:rsidRPr="00836D42">
        <w:rPr>
          <w:rFonts w:ascii="Calibri" w:hAnsi="Calibri"/>
          <w:sz w:val="26"/>
          <w:szCs w:val="26"/>
        </w:rPr>
        <w:t xml:space="preserve"> </w:t>
      </w:r>
      <w:r w:rsidR="00836D42">
        <w:rPr>
          <w:rFonts w:ascii="Calibri" w:hAnsi="Calibri"/>
          <w:sz w:val="26"/>
          <w:szCs w:val="26"/>
        </w:rPr>
        <w:t xml:space="preserve">regretted to inform the Governing Board that the </w:t>
      </w:r>
      <w:r w:rsidR="00D804F2">
        <w:rPr>
          <w:rFonts w:ascii="Calibri" w:hAnsi="Calibri"/>
          <w:sz w:val="26"/>
          <w:szCs w:val="26"/>
        </w:rPr>
        <w:t xml:space="preserve">entente for the </w:t>
      </w:r>
      <w:r w:rsidR="00262F54">
        <w:rPr>
          <w:rFonts w:ascii="Calibri" w:hAnsi="Calibri"/>
          <w:sz w:val="26"/>
          <w:szCs w:val="26"/>
        </w:rPr>
        <w:t xml:space="preserve">construction and joint use of the synthetic fields </w:t>
      </w:r>
      <w:r w:rsidR="00836D42">
        <w:rPr>
          <w:rFonts w:ascii="Calibri" w:hAnsi="Calibri"/>
          <w:sz w:val="26"/>
          <w:szCs w:val="26"/>
        </w:rPr>
        <w:t xml:space="preserve">was voted down by the municipal council even though </w:t>
      </w:r>
      <w:r w:rsidR="00C6087A">
        <w:rPr>
          <w:rFonts w:ascii="Calibri" w:hAnsi="Calibri"/>
          <w:sz w:val="26"/>
          <w:szCs w:val="26"/>
        </w:rPr>
        <w:t>the college was</w:t>
      </w:r>
      <w:r w:rsidR="00836D42">
        <w:rPr>
          <w:rFonts w:ascii="Calibri" w:hAnsi="Calibri"/>
          <w:sz w:val="26"/>
          <w:szCs w:val="26"/>
        </w:rPr>
        <w:t xml:space="preserve"> approved access to the field in the Fall</w:t>
      </w:r>
      <w:r w:rsidR="0079272F">
        <w:rPr>
          <w:rFonts w:ascii="Calibri" w:hAnsi="Calibri"/>
          <w:sz w:val="26"/>
          <w:szCs w:val="26"/>
        </w:rPr>
        <w:t xml:space="preserve"> as part of the current agreement between the College, the City of Saint-Lambert and Coll</w:t>
      </w:r>
      <w:r w:rsidR="0079272F" w:rsidRPr="0079272F">
        <w:rPr>
          <w:rFonts w:ascii="Calibri" w:hAnsi="Calibri"/>
          <w:sz w:val="26"/>
          <w:szCs w:val="26"/>
        </w:rPr>
        <w:t>èg</w:t>
      </w:r>
      <w:r w:rsidR="0079272F">
        <w:rPr>
          <w:rFonts w:ascii="Calibri" w:hAnsi="Calibri"/>
          <w:sz w:val="26"/>
          <w:szCs w:val="26"/>
        </w:rPr>
        <w:t>e Durocher.</w:t>
      </w:r>
      <w:r w:rsidR="00836D42">
        <w:rPr>
          <w:rFonts w:ascii="Calibri" w:hAnsi="Calibri"/>
          <w:sz w:val="26"/>
          <w:szCs w:val="26"/>
        </w:rPr>
        <w:t xml:space="preserve">  There will be a meeting </w:t>
      </w:r>
      <w:r w:rsidR="00C6087A">
        <w:rPr>
          <w:rFonts w:ascii="Calibri" w:hAnsi="Calibri"/>
          <w:sz w:val="26"/>
          <w:szCs w:val="26"/>
        </w:rPr>
        <w:t xml:space="preserve">on </w:t>
      </w:r>
      <w:r w:rsidR="00836D42">
        <w:rPr>
          <w:rFonts w:ascii="Calibri" w:hAnsi="Calibri"/>
          <w:sz w:val="26"/>
          <w:szCs w:val="26"/>
        </w:rPr>
        <w:t>Tuesday, May 27</w:t>
      </w:r>
      <w:r w:rsidR="00836D42" w:rsidRPr="00836D42">
        <w:rPr>
          <w:rFonts w:ascii="Calibri" w:hAnsi="Calibri"/>
          <w:sz w:val="26"/>
          <w:szCs w:val="26"/>
          <w:vertAlign w:val="superscript"/>
        </w:rPr>
        <w:t>th</w:t>
      </w:r>
      <w:r w:rsidR="00836D42">
        <w:rPr>
          <w:rFonts w:ascii="Calibri" w:hAnsi="Calibri"/>
          <w:sz w:val="26"/>
          <w:szCs w:val="26"/>
        </w:rPr>
        <w:t xml:space="preserve"> to sign the Fall 2025 entente</w:t>
      </w:r>
      <w:r w:rsidR="00D804F2">
        <w:rPr>
          <w:rFonts w:ascii="Calibri" w:hAnsi="Calibri"/>
          <w:sz w:val="26"/>
          <w:szCs w:val="26"/>
        </w:rPr>
        <w:t xml:space="preserve"> which comes to an end in December 2025.  The College is pursuing discussions with the City of Saint-Lambert and other possible providers.</w:t>
      </w:r>
    </w:p>
    <w:p w14:paraId="76E15679" w14:textId="77777777" w:rsidR="003A2F34" w:rsidRDefault="003A2F34" w:rsidP="003A2F34">
      <w:pPr>
        <w:pStyle w:val="ListParagraph"/>
        <w:ind w:left="360"/>
        <w:rPr>
          <w:rFonts w:ascii="Calibri" w:hAnsi="Calibri"/>
          <w:sz w:val="26"/>
          <w:szCs w:val="26"/>
        </w:rPr>
      </w:pPr>
    </w:p>
    <w:p w14:paraId="3A40A0F1" w14:textId="0A45D408" w:rsidR="00360641" w:rsidRDefault="00836D42" w:rsidP="00F56A80">
      <w:pPr>
        <w:pStyle w:val="ListParagraph"/>
        <w:numPr>
          <w:ilvl w:val="0"/>
          <w:numId w:val="1"/>
        </w:numPr>
        <w:rPr>
          <w:rFonts w:ascii="Calibri" w:hAnsi="Calibri"/>
          <w:b/>
          <w:sz w:val="26"/>
          <w:szCs w:val="26"/>
        </w:rPr>
      </w:pPr>
      <w:r>
        <w:rPr>
          <w:rFonts w:ascii="Calibri" w:hAnsi="Calibri"/>
          <w:b/>
          <w:sz w:val="26"/>
          <w:szCs w:val="26"/>
        </w:rPr>
        <w:t>Information Item: PASME</w:t>
      </w:r>
      <w:r w:rsidR="00AF44D3">
        <w:rPr>
          <w:rFonts w:ascii="Calibri" w:hAnsi="Calibri"/>
          <w:b/>
          <w:sz w:val="26"/>
          <w:szCs w:val="26"/>
        </w:rPr>
        <w:t xml:space="preserve"> (Student Mental Health</w:t>
      </w:r>
      <w:r>
        <w:rPr>
          <w:rFonts w:ascii="Calibri" w:hAnsi="Calibri"/>
          <w:b/>
          <w:sz w:val="26"/>
          <w:szCs w:val="26"/>
        </w:rPr>
        <w:t xml:space="preserve"> </w:t>
      </w:r>
      <w:r w:rsidR="00AB6ECC">
        <w:rPr>
          <w:rFonts w:ascii="Calibri" w:hAnsi="Calibri"/>
          <w:b/>
          <w:sz w:val="26"/>
          <w:szCs w:val="26"/>
        </w:rPr>
        <w:t xml:space="preserve">Action </w:t>
      </w:r>
      <w:r>
        <w:rPr>
          <w:rFonts w:ascii="Calibri" w:hAnsi="Calibri"/>
          <w:b/>
          <w:sz w:val="26"/>
          <w:szCs w:val="26"/>
        </w:rPr>
        <w:t>Plan</w:t>
      </w:r>
      <w:r w:rsidR="00AF44D3">
        <w:rPr>
          <w:rFonts w:ascii="Calibri" w:hAnsi="Calibri"/>
          <w:b/>
          <w:sz w:val="26"/>
          <w:szCs w:val="26"/>
        </w:rPr>
        <w:t>)</w:t>
      </w:r>
    </w:p>
    <w:p w14:paraId="16FA5564" w14:textId="1F836B40" w:rsidR="002E544F" w:rsidRPr="002E544F" w:rsidRDefault="00836D42" w:rsidP="00C55D47">
      <w:pPr>
        <w:pStyle w:val="BodyText"/>
        <w:tabs>
          <w:tab w:val="left" w:pos="860"/>
        </w:tabs>
        <w:autoSpaceDE/>
        <w:autoSpaceDN/>
        <w:spacing w:before="51"/>
        <w:ind w:left="360"/>
        <w:rPr>
          <w:rFonts w:eastAsia="Times New Roman" w:cs="Times New Roman"/>
          <w:sz w:val="26"/>
          <w:szCs w:val="26"/>
        </w:rPr>
      </w:pPr>
      <w:r>
        <w:rPr>
          <w:sz w:val="26"/>
          <w:szCs w:val="26"/>
        </w:rPr>
        <w:t>Dean Howie spoke to this item</w:t>
      </w:r>
      <w:r w:rsidR="00F879E3">
        <w:rPr>
          <w:sz w:val="26"/>
          <w:szCs w:val="26"/>
        </w:rPr>
        <w:t xml:space="preserve"> </w:t>
      </w:r>
      <w:r w:rsidR="005B7F54">
        <w:rPr>
          <w:sz w:val="26"/>
          <w:szCs w:val="26"/>
        </w:rPr>
        <w:t>providing an update to the plan saying that</w:t>
      </w:r>
      <w:r w:rsidR="00F879E3">
        <w:rPr>
          <w:sz w:val="26"/>
          <w:szCs w:val="26"/>
        </w:rPr>
        <w:t xml:space="preserve"> </w:t>
      </w:r>
      <w:r w:rsidR="002E544F">
        <w:rPr>
          <w:sz w:val="26"/>
          <w:szCs w:val="26"/>
        </w:rPr>
        <w:t>t</w:t>
      </w:r>
      <w:r w:rsidR="002E544F" w:rsidRPr="002E544F">
        <w:rPr>
          <w:rFonts w:eastAsia="Times New Roman" w:cs="Times New Roman"/>
          <w:sz w:val="26"/>
          <w:szCs w:val="26"/>
        </w:rPr>
        <w:t>he work of the 3 psychologists, 2 social workers and 1 psychotherapist and the collaboration built between the Mental Health Team and the other services and faculty at the college is strategic in permitting quick access to mental health services and assist in early intervention with many students.</w:t>
      </w:r>
    </w:p>
    <w:p w14:paraId="0AA174A0" w14:textId="77777777" w:rsidR="00A1006F" w:rsidRPr="00A1006F" w:rsidRDefault="00A1006F" w:rsidP="00A1006F">
      <w:pPr>
        <w:rPr>
          <w:rFonts w:ascii="Calibri" w:hAnsi="Calibri"/>
          <w:sz w:val="26"/>
          <w:szCs w:val="26"/>
        </w:rPr>
      </w:pPr>
    </w:p>
    <w:p w14:paraId="4E357E08" w14:textId="05E0BDAF" w:rsidR="00360641" w:rsidRPr="008C4E90" w:rsidRDefault="008C4E90" w:rsidP="00F56A80">
      <w:pPr>
        <w:pStyle w:val="ListParagraph"/>
        <w:numPr>
          <w:ilvl w:val="0"/>
          <w:numId w:val="1"/>
        </w:numPr>
        <w:rPr>
          <w:rFonts w:ascii="Calibri" w:hAnsi="Calibri"/>
          <w:b/>
          <w:sz w:val="26"/>
          <w:szCs w:val="26"/>
        </w:rPr>
      </w:pPr>
      <w:r w:rsidRPr="008C4E90">
        <w:rPr>
          <w:rFonts w:ascii="Calibri" w:hAnsi="Calibri"/>
          <w:b/>
          <w:sz w:val="26"/>
          <w:szCs w:val="26"/>
        </w:rPr>
        <w:t>Budgets for 2025-2026</w:t>
      </w:r>
    </w:p>
    <w:p w14:paraId="4B052667" w14:textId="77852CC0" w:rsidR="008C4E90" w:rsidRPr="008C4E90" w:rsidRDefault="008C4E90" w:rsidP="008C4E90">
      <w:pPr>
        <w:pStyle w:val="ListParagraph"/>
        <w:numPr>
          <w:ilvl w:val="0"/>
          <w:numId w:val="38"/>
        </w:numPr>
        <w:rPr>
          <w:rFonts w:ascii="Calibri" w:hAnsi="Calibri"/>
          <w:b/>
          <w:sz w:val="26"/>
          <w:szCs w:val="26"/>
        </w:rPr>
      </w:pPr>
      <w:r w:rsidRPr="008C4E90">
        <w:rPr>
          <w:rFonts w:ascii="Calibri" w:hAnsi="Calibri"/>
          <w:b/>
          <w:sz w:val="26"/>
          <w:szCs w:val="26"/>
        </w:rPr>
        <w:t>Champlain College Saint-Lambert Provisional Operating Budget</w:t>
      </w:r>
    </w:p>
    <w:p w14:paraId="6E620BED" w14:textId="77777777" w:rsidR="00360641" w:rsidRPr="008C4E90" w:rsidRDefault="00360641" w:rsidP="0013548E">
      <w:pPr>
        <w:pStyle w:val="ListParagraph"/>
        <w:rPr>
          <w:rFonts w:ascii="Calibri" w:hAnsi="Calibri"/>
          <w:sz w:val="26"/>
          <w:szCs w:val="26"/>
        </w:rPr>
      </w:pPr>
    </w:p>
    <w:p w14:paraId="28686DAB" w14:textId="6E4672BE" w:rsidR="008C4E90" w:rsidRDefault="008C4E90" w:rsidP="00360641">
      <w:pPr>
        <w:pStyle w:val="ListParagraph"/>
        <w:ind w:left="360"/>
        <w:rPr>
          <w:rFonts w:ascii="Calibri" w:hAnsi="Calibri"/>
          <w:sz w:val="26"/>
          <w:szCs w:val="26"/>
        </w:rPr>
      </w:pPr>
      <w:r w:rsidRPr="008C4E90">
        <w:rPr>
          <w:rFonts w:ascii="Calibri" w:hAnsi="Calibri"/>
          <w:sz w:val="26"/>
          <w:szCs w:val="26"/>
        </w:rPr>
        <w:t xml:space="preserve">Paul Conway spoke to this </w:t>
      </w:r>
      <w:proofErr w:type="gramStart"/>
      <w:r w:rsidRPr="008C4E90">
        <w:rPr>
          <w:rFonts w:ascii="Calibri" w:hAnsi="Calibri"/>
          <w:sz w:val="26"/>
          <w:szCs w:val="26"/>
        </w:rPr>
        <w:t>item</w:t>
      </w:r>
      <w:proofErr w:type="gramEnd"/>
      <w:r w:rsidR="000F0C1C">
        <w:rPr>
          <w:rFonts w:ascii="Calibri" w:hAnsi="Calibri"/>
          <w:sz w:val="26"/>
          <w:szCs w:val="26"/>
        </w:rPr>
        <w:t>.</w:t>
      </w:r>
    </w:p>
    <w:p w14:paraId="26EB7F12" w14:textId="77777777" w:rsidR="00EC16A6" w:rsidRDefault="00EC16A6" w:rsidP="00EC16A6">
      <w:pPr>
        <w:rPr>
          <w:rFonts w:ascii="Calibri" w:hAnsi="Calibri"/>
          <w:sz w:val="26"/>
          <w:szCs w:val="26"/>
          <w:highlight w:val="yellow"/>
        </w:rPr>
      </w:pPr>
    </w:p>
    <w:p w14:paraId="4A85EF94" w14:textId="0EBD46C0" w:rsidR="008C4E90" w:rsidRPr="00BC57E3" w:rsidRDefault="008C4E90" w:rsidP="00EC16A6">
      <w:pPr>
        <w:ind w:firstLine="156"/>
        <w:rPr>
          <w:rFonts w:ascii="Calibri" w:hAnsi="Calibri"/>
          <w:b/>
          <w:sz w:val="26"/>
          <w:szCs w:val="26"/>
        </w:rPr>
      </w:pPr>
      <w:r w:rsidRPr="00BC57E3">
        <w:rPr>
          <w:rFonts w:ascii="Calibri" w:hAnsi="Calibri"/>
          <w:b/>
          <w:sz w:val="26"/>
          <w:szCs w:val="26"/>
        </w:rPr>
        <w:t>Resolution No.: LAM-2024-011</w:t>
      </w:r>
    </w:p>
    <w:p w14:paraId="0F44CC99" w14:textId="5B5C6515" w:rsidR="008C4E90" w:rsidRPr="00CC7FD4" w:rsidRDefault="008C4E90" w:rsidP="008C4E90">
      <w:pPr>
        <w:spacing w:before="7"/>
        <w:ind w:left="156"/>
        <w:rPr>
          <w:rFonts w:ascii="Arial" w:hAnsi="Arial" w:cs="Arial"/>
          <w:b/>
        </w:rPr>
      </w:pPr>
      <w:r>
        <w:rPr>
          <w:rFonts w:ascii="Arial" w:hAnsi="Arial" w:cs="Arial"/>
          <w:b/>
          <w:w w:val="105"/>
        </w:rPr>
        <w:t xml:space="preserve">Champlain College Saint-Lambert Provisional Operating Budget </w:t>
      </w:r>
      <w:r w:rsidRPr="00CC7FD4">
        <w:rPr>
          <w:rFonts w:ascii="Arial" w:hAnsi="Arial" w:cs="Arial"/>
          <w:b/>
          <w:w w:val="105"/>
        </w:rPr>
        <w:t>2</w:t>
      </w:r>
      <w:r>
        <w:rPr>
          <w:rFonts w:ascii="Arial" w:hAnsi="Arial" w:cs="Arial"/>
          <w:b/>
          <w:w w:val="105"/>
        </w:rPr>
        <w:t>5-</w:t>
      </w:r>
      <w:r w:rsidRPr="00CC7FD4">
        <w:rPr>
          <w:rFonts w:ascii="Arial" w:hAnsi="Arial" w:cs="Arial"/>
          <w:b/>
          <w:w w:val="105"/>
        </w:rPr>
        <w:t>2</w:t>
      </w:r>
      <w:r>
        <w:rPr>
          <w:rFonts w:ascii="Arial" w:hAnsi="Arial" w:cs="Arial"/>
          <w:b/>
          <w:w w:val="105"/>
        </w:rPr>
        <w:t>6</w:t>
      </w:r>
    </w:p>
    <w:p w14:paraId="5D69B62A" w14:textId="77777777" w:rsidR="008C4E90" w:rsidRDefault="008C4E90" w:rsidP="008C4E90">
      <w:pPr>
        <w:pStyle w:val="BodyText"/>
        <w:spacing w:before="9"/>
        <w:rPr>
          <w:b/>
          <w:sz w:val="23"/>
        </w:rPr>
      </w:pPr>
    </w:p>
    <w:p w14:paraId="3B7E4605" w14:textId="77777777" w:rsidR="008C4E90" w:rsidRPr="0013548E" w:rsidRDefault="008C4E90" w:rsidP="008C4E90">
      <w:pPr>
        <w:pStyle w:val="BodyText"/>
        <w:spacing w:line="247" w:lineRule="auto"/>
        <w:ind w:left="156"/>
        <w:rPr>
          <w:rFonts w:eastAsia="Times New Roman" w:cs="Times New Roman"/>
          <w:sz w:val="26"/>
          <w:szCs w:val="26"/>
        </w:rPr>
      </w:pPr>
      <w:r w:rsidRPr="003F6649">
        <w:rPr>
          <w:b/>
          <w:w w:val="105"/>
          <w:sz w:val="26"/>
          <w:szCs w:val="26"/>
        </w:rPr>
        <w:t xml:space="preserve">WHEREAS </w:t>
      </w:r>
      <w:r w:rsidRPr="0013548E">
        <w:rPr>
          <w:rFonts w:eastAsia="Times New Roman" w:cs="Times New Roman"/>
          <w:sz w:val="26"/>
          <w:szCs w:val="26"/>
        </w:rPr>
        <w:t>each Governing Board must make a recommendation on the adoption of its College’s Operating Budget; and</w:t>
      </w:r>
    </w:p>
    <w:p w14:paraId="765102B5" w14:textId="77777777" w:rsidR="008C4E90" w:rsidRPr="003F6649" w:rsidRDefault="008C4E90" w:rsidP="008C4E90">
      <w:pPr>
        <w:pStyle w:val="BodyText"/>
        <w:spacing w:before="3"/>
        <w:rPr>
          <w:sz w:val="26"/>
          <w:szCs w:val="26"/>
        </w:rPr>
      </w:pPr>
    </w:p>
    <w:p w14:paraId="1CE1D23E" w14:textId="2022D6BA" w:rsidR="008C4E90" w:rsidRPr="0013548E" w:rsidRDefault="008C4E90" w:rsidP="008C4E90">
      <w:pPr>
        <w:pStyle w:val="BodyText"/>
        <w:ind w:left="156"/>
        <w:rPr>
          <w:rFonts w:eastAsia="Times New Roman" w:cs="Times New Roman"/>
          <w:sz w:val="26"/>
          <w:szCs w:val="26"/>
        </w:rPr>
      </w:pPr>
      <w:r w:rsidRPr="0035197A">
        <w:rPr>
          <w:b/>
          <w:w w:val="105"/>
          <w:sz w:val="26"/>
          <w:szCs w:val="26"/>
        </w:rPr>
        <w:t>WHEREAS</w:t>
      </w:r>
      <w:r w:rsidRPr="0035197A">
        <w:rPr>
          <w:w w:val="105"/>
          <w:sz w:val="26"/>
          <w:szCs w:val="26"/>
        </w:rPr>
        <w:t xml:space="preserve"> </w:t>
      </w:r>
      <w:r w:rsidRPr="0013548E">
        <w:rPr>
          <w:rFonts w:eastAsia="Times New Roman" w:cs="Times New Roman"/>
          <w:sz w:val="26"/>
          <w:szCs w:val="26"/>
        </w:rPr>
        <w:t>the College has prepared a balanced budget for the financial year 2025‐2026 for a total of $40,215,542; and</w:t>
      </w:r>
    </w:p>
    <w:p w14:paraId="1E4B4B00" w14:textId="77777777" w:rsidR="008C4E90" w:rsidRPr="0013548E" w:rsidRDefault="008C4E90" w:rsidP="008C4E90">
      <w:pPr>
        <w:pStyle w:val="BodyText"/>
        <w:ind w:left="156"/>
        <w:rPr>
          <w:rFonts w:eastAsia="Times New Roman" w:cs="Times New Roman"/>
          <w:sz w:val="26"/>
          <w:szCs w:val="26"/>
        </w:rPr>
      </w:pPr>
    </w:p>
    <w:p w14:paraId="4988F480" w14:textId="77777777" w:rsidR="008C4E90" w:rsidRPr="0013548E" w:rsidRDefault="008C4E90" w:rsidP="0013548E">
      <w:pPr>
        <w:pStyle w:val="BodyText"/>
        <w:ind w:left="156"/>
        <w:rPr>
          <w:rFonts w:eastAsia="Times New Roman" w:cs="Times New Roman"/>
          <w:sz w:val="26"/>
          <w:szCs w:val="26"/>
        </w:rPr>
      </w:pPr>
      <w:r w:rsidRPr="003F6649">
        <w:rPr>
          <w:b/>
          <w:w w:val="105"/>
          <w:sz w:val="26"/>
          <w:szCs w:val="26"/>
        </w:rPr>
        <w:t>WHEREAS</w:t>
      </w:r>
      <w:r w:rsidRPr="003F6649">
        <w:rPr>
          <w:b/>
          <w:spacing w:val="-16"/>
          <w:w w:val="105"/>
          <w:sz w:val="26"/>
          <w:szCs w:val="26"/>
        </w:rPr>
        <w:t xml:space="preserve"> </w:t>
      </w:r>
      <w:r w:rsidRPr="0013548E">
        <w:rPr>
          <w:rFonts w:eastAsia="Times New Roman" w:cs="Times New Roman"/>
          <w:sz w:val="26"/>
          <w:szCs w:val="26"/>
        </w:rPr>
        <w:t xml:space="preserve">the budget respects the Régime </w:t>
      </w:r>
      <w:proofErr w:type="spellStart"/>
      <w:r w:rsidRPr="0013548E">
        <w:rPr>
          <w:rFonts w:eastAsia="Times New Roman" w:cs="Times New Roman"/>
          <w:sz w:val="26"/>
          <w:szCs w:val="26"/>
        </w:rPr>
        <w:t>budgétaire</w:t>
      </w:r>
      <w:proofErr w:type="spellEnd"/>
      <w:r w:rsidRPr="0013548E">
        <w:rPr>
          <w:rFonts w:eastAsia="Times New Roman" w:cs="Times New Roman"/>
          <w:sz w:val="26"/>
          <w:szCs w:val="26"/>
        </w:rPr>
        <w:t xml:space="preserve"> and the regulations as set forth by the Ministère de </w:t>
      </w:r>
      <w:proofErr w:type="spellStart"/>
      <w:r w:rsidRPr="0013548E">
        <w:rPr>
          <w:rFonts w:eastAsia="Times New Roman" w:cs="Times New Roman"/>
          <w:sz w:val="26"/>
          <w:szCs w:val="26"/>
        </w:rPr>
        <w:t>l’Éducation</w:t>
      </w:r>
      <w:proofErr w:type="spellEnd"/>
      <w:r w:rsidRPr="0013548E">
        <w:rPr>
          <w:rFonts w:eastAsia="Times New Roman" w:cs="Times New Roman"/>
          <w:sz w:val="26"/>
          <w:szCs w:val="26"/>
        </w:rPr>
        <w:t xml:space="preserve"> et de </w:t>
      </w:r>
      <w:proofErr w:type="spellStart"/>
      <w:r w:rsidRPr="0013548E">
        <w:rPr>
          <w:rFonts w:eastAsia="Times New Roman" w:cs="Times New Roman"/>
          <w:sz w:val="26"/>
          <w:szCs w:val="26"/>
        </w:rPr>
        <w:t>l’Enseignement</w:t>
      </w:r>
      <w:proofErr w:type="spellEnd"/>
      <w:r w:rsidRPr="0013548E">
        <w:rPr>
          <w:rFonts w:eastAsia="Times New Roman" w:cs="Times New Roman"/>
          <w:sz w:val="26"/>
          <w:szCs w:val="26"/>
        </w:rPr>
        <w:t xml:space="preserve"> supérieur; and </w:t>
      </w:r>
    </w:p>
    <w:p w14:paraId="2618A081" w14:textId="77777777" w:rsidR="008C4E90" w:rsidRPr="0013548E" w:rsidRDefault="008C4E90" w:rsidP="0013548E">
      <w:pPr>
        <w:pStyle w:val="BodyText"/>
        <w:ind w:left="156"/>
        <w:rPr>
          <w:rFonts w:eastAsia="Times New Roman" w:cs="Times New Roman"/>
          <w:sz w:val="26"/>
          <w:szCs w:val="26"/>
        </w:rPr>
      </w:pPr>
    </w:p>
    <w:p w14:paraId="19D22BB7" w14:textId="77777777" w:rsidR="008C4E90" w:rsidRPr="006F2752" w:rsidRDefault="008C4E90" w:rsidP="008C4E90">
      <w:pPr>
        <w:pStyle w:val="BodyText"/>
        <w:spacing w:before="1"/>
        <w:ind w:left="156"/>
        <w:rPr>
          <w:w w:val="105"/>
          <w:sz w:val="26"/>
          <w:szCs w:val="26"/>
        </w:rPr>
      </w:pPr>
      <w:proofErr w:type="gramStart"/>
      <w:r w:rsidRPr="005D3A59">
        <w:rPr>
          <w:b/>
          <w:w w:val="105"/>
          <w:sz w:val="26"/>
          <w:szCs w:val="26"/>
        </w:rPr>
        <w:t>WHEREAS</w:t>
      </w:r>
      <w:proofErr w:type="gramEnd"/>
      <w:r w:rsidRPr="00AC2C83">
        <w:rPr>
          <w:rFonts w:ascii="Verdana" w:eastAsia="Times New Roman" w:hAnsi="Verdana" w:cs="Times New Roman"/>
          <w:b/>
          <w:bCs/>
          <w:sz w:val="20"/>
          <w:szCs w:val="20"/>
        </w:rPr>
        <w:t xml:space="preserve"> </w:t>
      </w:r>
      <w:r w:rsidRPr="0013548E">
        <w:rPr>
          <w:rFonts w:eastAsia="Times New Roman" w:cs="Times New Roman"/>
          <w:sz w:val="26"/>
          <w:szCs w:val="26"/>
        </w:rPr>
        <w:t>although the final allocations from the Government have not been fully released</w:t>
      </w:r>
      <w:r>
        <w:rPr>
          <w:w w:val="105"/>
          <w:sz w:val="26"/>
          <w:szCs w:val="26"/>
        </w:rPr>
        <w:t>.</w:t>
      </w:r>
    </w:p>
    <w:p w14:paraId="71E81142" w14:textId="1DF89321" w:rsidR="008C4E90" w:rsidRPr="0013548E" w:rsidRDefault="008C4E90" w:rsidP="008C4E90">
      <w:pPr>
        <w:pStyle w:val="BodyText"/>
        <w:spacing w:line="247" w:lineRule="auto"/>
        <w:ind w:left="156" w:right="156"/>
        <w:jc w:val="both"/>
        <w:rPr>
          <w:rFonts w:eastAsia="Times New Roman" w:cs="Times New Roman"/>
          <w:sz w:val="26"/>
          <w:szCs w:val="26"/>
        </w:rPr>
      </w:pPr>
      <w:r w:rsidRPr="003F6649">
        <w:rPr>
          <w:b/>
          <w:w w:val="105"/>
          <w:sz w:val="26"/>
          <w:szCs w:val="26"/>
        </w:rPr>
        <w:t xml:space="preserve">BE IT THEREFORE RESOLVED </w:t>
      </w:r>
      <w:r w:rsidRPr="0013548E">
        <w:rPr>
          <w:rFonts w:eastAsia="Times New Roman" w:cs="Times New Roman"/>
          <w:sz w:val="26"/>
          <w:szCs w:val="26"/>
        </w:rPr>
        <w:t xml:space="preserve">that the Champlain Saint‐Lambert Governing Board </w:t>
      </w:r>
      <w:r w:rsidRPr="0013548E">
        <w:rPr>
          <w:rFonts w:eastAsia="Times New Roman" w:cs="Times New Roman"/>
          <w:sz w:val="26"/>
          <w:szCs w:val="26"/>
        </w:rPr>
        <w:lastRenderedPageBreak/>
        <w:t>recommends to the Board of Governors the adoption of the preliminary 2025‐2026 Operating Budget of Champlain Saint‐Lambert.</w:t>
      </w:r>
    </w:p>
    <w:p w14:paraId="6EEB166C" w14:textId="77777777" w:rsidR="008C4E90" w:rsidRDefault="008C4E90" w:rsidP="008C4E90">
      <w:pPr>
        <w:pStyle w:val="BodyText"/>
        <w:spacing w:before="4"/>
        <w:rPr>
          <w:sz w:val="26"/>
          <w:szCs w:val="26"/>
        </w:rPr>
      </w:pPr>
    </w:p>
    <w:p w14:paraId="4BC81A68" w14:textId="77777777" w:rsidR="008C4E90" w:rsidRDefault="008C4E90" w:rsidP="00BC57E3">
      <w:pPr>
        <w:pStyle w:val="BodyText"/>
        <w:spacing w:before="4"/>
        <w:ind w:firstLine="156"/>
        <w:rPr>
          <w:sz w:val="26"/>
          <w:szCs w:val="26"/>
        </w:rPr>
      </w:pPr>
      <w:r>
        <w:rPr>
          <w:sz w:val="26"/>
          <w:szCs w:val="26"/>
        </w:rPr>
        <w:t>There was no call for the vote.</w:t>
      </w:r>
    </w:p>
    <w:p w14:paraId="56A9D448" w14:textId="77777777" w:rsidR="008C4E90" w:rsidRDefault="008C4E90" w:rsidP="008C4E90">
      <w:pPr>
        <w:pStyle w:val="BodyText"/>
        <w:spacing w:before="4"/>
        <w:rPr>
          <w:sz w:val="26"/>
          <w:szCs w:val="26"/>
        </w:rPr>
      </w:pPr>
    </w:p>
    <w:p w14:paraId="4C41B974" w14:textId="77777777" w:rsidR="008C4E90" w:rsidRPr="0087634B" w:rsidRDefault="008C4E90" w:rsidP="00BC57E3">
      <w:pPr>
        <w:pStyle w:val="Default"/>
        <w:ind w:firstLine="156"/>
        <w:rPr>
          <w:rFonts w:eastAsia="Calibri"/>
          <w:b/>
          <w:color w:val="auto"/>
          <w:sz w:val="22"/>
          <w:szCs w:val="22"/>
          <w:lang w:val="en-US"/>
        </w:rPr>
      </w:pPr>
      <w:r w:rsidRPr="0087634B">
        <w:rPr>
          <w:rFonts w:eastAsia="Calibri"/>
          <w:b/>
          <w:color w:val="auto"/>
          <w:sz w:val="22"/>
          <w:szCs w:val="22"/>
          <w:lang w:val="en-US"/>
        </w:rPr>
        <w:t xml:space="preserve">MOVED BY: </w:t>
      </w:r>
      <w:r w:rsidRPr="0087634B">
        <w:rPr>
          <w:rFonts w:eastAsia="Calibri"/>
          <w:b/>
          <w:color w:val="auto"/>
          <w:sz w:val="22"/>
          <w:szCs w:val="22"/>
          <w:lang w:val="en-US"/>
        </w:rPr>
        <w:tab/>
      </w:r>
      <w:r w:rsidRPr="0087634B">
        <w:rPr>
          <w:rFonts w:eastAsia="Calibri"/>
          <w:b/>
          <w:color w:val="auto"/>
          <w:sz w:val="22"/>
          <w:szCs w:val="22"/>
          <w:lang w:val="en-US"/>
        </w:rPr>
        <w:tab/>
        <w:t>Donald Shewan</w:t>
      </w:r>
      <w:r w:rsidRPr="0087634B">
        <w:rPr>
          <w:rFonts w:eastAsia="Calibri"/>
          <w:b/>
          <w:color w:val="auto"/>
          <w:sz w:val="22"/>
          <w:szCs w:val="22"/>
          <w:lang w:val="en-US"/>
        </w:rPr>
        <w:tab/>
      </w:r>
    </w:p>
    <w:p w14:paraId="1074752E" w14:textId="4D18E45F" w:rsidR="008C4E90" w:rsidRPr="0087634B" w:rsidRDefault="008C4E90" w:rsidP="00BC57E3">
      <w:pPr>
        <w:pStyle w:val="Default"/>
        <w:ind w:firstLine="156"/>
        <w:rPr>
          <w:rFonts w:eastAsia="Calibri"/>
          <w:b/>
          <w:color w:val="auto"/>
          <w:sz w:val="22"/>
          <w:szCs w:val="22"/>
          <w:lang w:val="en-US"/>
        </w:rPr>
      </w:pPr>
      <w:r w:rsidRPr="0087634B">
        <w:rPr>
          <w:rFonts w:eastAsia="Calibri"/>
          <w:b/>
          <w:color w:val="auto"/>
          <w:sz w:val="22"/>
          <w:szCs w:val="22"/>
          <w:lang w:val="en-US"/>
        </w:rPr>
        <w:t xml:space="preserve">SECONDED BY: </w:t>
      </w:r>
      <w:r w:rsidRPr="0087634B">
        <w:rPr>
          <w:rFonts w:eastAsia="Calibri"/>
          <w:b/>
          <w:color w:val="auto"/>
          <w:sz w:val="22"/>
          <w:szCs w:val="22"/>
          <w:lang w:val="en-US"/>
        </w:rPr>
        <w:tab/>
      </w:r>
      <w:r w:rsidR="0087634B">
        <w:rPr>
          <w:rFonts w:eastAsia="Calibri"/>
          <w:b/>
          <w:color w:val="auto"/>
          <w:sz w:val="22"/>
          <w:szCs w:val="22"/>
          <w:lang w:val="en-US"/>
        </w:rPr>
        <w:tab/>
      </w:r>
      <w:r w:rsidRPr="0087634B">
        <w:rPr>
          <w:rFonts w:eastAsia="Calibri"/>
          <w:b/>
          <w:color w:val="auto"/>
          <w:sz w:val="22"/>
          <w:szCs w:val="22"/>
          <w:lang w:val="en-US"/>
        </w:rPr>
        <w:t>Justine Bell</w:t>
      </w:r>
      <w:r w:rsidRPr="0087634B">
        <w:rPr>
          <w:rFonts w:eastAsia="Calibri"/>
          <w:b/>
          <w:color w:val="auto"/>
          <w:sz w:val="22"/>
          <w:szCs w:val="22"/>
          <w:lang w:val="en-US"/>
        </w:rPr>
        <w:tab/>
      </w:r>
    </w:p>
    <w:p w14:paraId="21FB8E11" w14:textId="0A56BAD4" w:rsidR="008C4E90" w:rsidRDefault="008C4E90" w:rsidP="00BC57E3">
      <w:pPr>
        <w:pStyle w:val="Default"/>
        <w:ind w:firstLine="156"/>
        <w:rPr>
          <w:rFonts w:eastAsia="Calibri"/>
          <w:b/>
          <w:sz w:val="26"/>
          <w:szCs w:val="26"/>
        </w:rPr>
      </w:pPr>
      <w:r w:rsidRPr="0087634B">
        <w:rPr>
          <w:rFonts w:eastAsia="Calibri"/>
          <w:b/>
          <w:color w:val="auto"/>
          <w:sz w:val="22"/>
          <w:szCs w:val="22"/>
          <w:lang w:val="en-US"/>
        </w:rPr>
        <w:t>MOTION CARRIED UNANIMOUSLY</w:t>
      </w:r>
    </w:p>
    <w:p w14:paraId="1625F644" w14:textId="68EEBAA0" w:rsidR="00B15D5C" w:rsidRDefault="00B15D5C" w:rsidP="00B15D5C">
      <w:pPr>
        <w:rPr>
          <w:rFonts w:ascii="Verdana" w:eastAsia="Calibri" w:hAnsi="Verdana" w:cs="Verdana"/>
          <w:b/>
          <w:sz w:val="26"/>
          <w:szCs w:val="26"/>
          <w:lang w:eastAsia="en-CA"/>
        </w:rPr>
      </w:pPr>
    </w:p>
    <w:p w14:paraId="00F9AC2A" w14:textId="3FA861A4" w:rsidR="00B15D5C" w:rsidRPr="0013548E" w:rsidRDefault="00B15D5C" w:rsidP="00B15D5C">
      <w:pPr>
        <w:pStyle w:val="ListParagraph"/>
        <w:numPr>
          <w:ilvl w:val="0"/>
          <w:numId w:val="38"/>
        </w:numPr>
        <w:rPr>
          <w:rFonts w:ascii="Calibri" w:hAnsi="Calibri"/>
          <w:b/>
          <w:sz w:val="26"/>
          <w:szCs w:val="26"/>
        </w:rPr>
      </w:pPr>
      <w:r w:rsidRPr="0013548E">
        <w:rPr>
          <w:rFonts w:ascii="Calibri" w:hAnsi="Calibri"/>
          <w:b/>
          <w:sz w:val="26"/>
          <w:szCs w:val="26"/>
        </w:rPr>
        <w:t>Champlain College Saint-Lambert Provisional Capital Budget 2025-2026</w:t>
      </w:r>
    </w:p>
    <w:p w14:paraId="498E4F1E" w14:textId="56F27E99" w:rsidR="00B15D5C" w:rsidRPr="0013548E" w:rsidRDefault="00B15D5C" w:rsidP="00B15D5C">
      <w:pPr>
        <w:pStyle w:val="ListParagraph"/>
        <w:rPr>
          <w:rFonts w:ascii="Calibri" w:hAnsi="Calibri"/>
          <w:b/>
          <w:sz w:val="26"/>
          <w:szCs w:val="26"/>
        </w:rPr>
      </w:pPr>
      <w:r w:rsidRPr="0013548E">
        <w:rPr>
          <w:rFonts w:ascii="Calibri" w:hAnsi="Calibri"/>
          <w:b/>
          <w:sz w:val="26"/>
          <w:szCs w:val="26"/>
        </w:rPr>
        <w:t>R</w:t>
      </w:r>
      <w:r w:rsidR="000D73D6">
        <w:rPr>
          <w:rFonts w:ascii="Calibri" w:hAnsi="Calibri"/>
          <w:b/>
          <w:sz w:val="26"/>
          <w:szCs w:val="26"/>
        </w:rPr>
        <w:t>esolution</w:t>
      </w:r>
      <w:r w:rsidRPr="0013548E">
        <w:rPr>
          <w:rFonts w:ascii="Calibri" w:hAnsi="Calibri"/>
          <w:b/>
          <w:sz w:val="26"/>
          <w:szCs w:val="26"/>
        </w:rPr>
        <w:t xml:space="preserve"> N</w:t>
      </w:r>
      <w:r w:rsidR="000D73D6">
        <w:rPr>
          <w:rFonts w:ascii="Calibri" w:hAnsi="Calibri"/>
          <w:b/>
          <w:sz w:val="26"/>
          <w:szCs w:val="26"/>
        </w:rPr>
        <w:t>o.</w:t>
      </w:r>
      <w:r w:rsidRPr="0013548E">
        <w:rPr>
          <w:rFonts w:ascii="Calibri" w:hAnsi="Calibri"/>
          <w:b/>
          <w:sz w:val="26"/>
          <w:szCs w:val="26"/>
        </w:rPr>
        <w:t>: LAM-2024-012</w:t>
      </w:r>
    </w:p>
    <w:p w14:paraId="62E3C462" w14:textId="77777777" w:rsidR="00B15D5C" w:rsidRDefault="00B15D5C" w:rsidP="00B15D5C">
      <w:pPr>
        <w:pStyle w:val="ListParagraph"/>
        <w:rPr>
          <w:rFonts w:ascii="Verdana" w:eastAsia="Calibri" w:hAnsi="Verdana" w:cs="Verdana"/>
          <w:b/>
          <w:sz w:val="26"/>
          <w:szCs w:val="26"/>
          <w:lang w:val="fr-CA" w:eastAsia="en-CA"/>
        </w:rPr>
      </w:pPr>
    </w:p>
    <w:p w14:paraId="1A46C834" w14:textId="3240B61D" w:rsidR="000F0C1C" w:rsidRPr="000F0C1C" w:rsidRDefault="000F0C1C" w:rsidP="000F0C1C">
      <w:pPr>
        <w:rPr>
          <w:rFonts w:ascii="Calibri" w:eastAsia="Calibri" w:hAnsi="Calibri" w:cs="Calibri"/>
          <w:sz w:val="26"/>
          <w:szCs w:val="26"/>
        </w:rPr>
      </w:pPr>
      <w:r w:rsidRPr="000F0C1C">
        <w:rPr>
          <w:rFonts w:ascii="Calibri" w:eastAsia="Calibri" w:hAnsi="Calibri" w:cs="Calibri"/>
          <w:sz w:val="26"/>
          <w:szCs w:val="26"/>
        </w:rPr>
        <w:t xml:space="preserve">Paul Conway spoke to this </w:t>
      </w:r>
      <w:proofErr w:type="gramStart"/>
      <w:r w:rsidRPr="000F0C1C">
        <w:rPr>
          <w:rFonts w:ascii="Calibri" w:eastAsia="Calibri" w:hAnsi="Calibri" w:cs="Calibri"/>
          <w:sz w:val="26"/>
          <w:szCs w:val="26"/>
        </w:rPr>
        <w:t>item</w:t>
      </w:r>
      <w:proofErr w:type="gramEnd"/>
      <w:r w:rsidRPr="000F0C1C">
        <w:rPr>
          <w:rFonts w:ascii="Calibri" w:eastAsia="Calibri" w:hAnsi="Calibri" w:cs="Calibri"/>
          <w:sz w:val="26"/>
          <w:szCs w:val="26"/>
        </w:rPr>
        <w:t>.</w:t>
      </w:r>
    </w:p>
    <w:p w14:paraId="7EC5F4A7" w14:textId="77777777" w:rsidR="000F0C1C" w:rsidRPr="000F0C1C" w:rsidRDefault="000F0C1C" w:rsidP="00B15D5C">
      <w:pPr>
        <w:pStyle w:val="ListParagraph"/>
        <w:rPr>
          <w:rFonts w:ascii="Verdana" w:eastAsia="Calibri" w:hAnsi="Verdana" w:cs="Verdana"/>
          <w:b/>
          <w:sz w:val="26"/>
          <w:szCs w:val="26"/>
          <w:lang w:eastAsia="en-CA"/>
        </w:rPr>
      </w:pPr>
    </w:p>
    <w:p w14:paraId="5AA90012" w14:textId="34AA49F2" w:rsidR="00B15D5C" w:rsidRPr="00B15D5C" w:rsidRDefault="00B15D5C" w:rsidP="00B15D5C">
      <w:pPr>
        <w:pStyle w:val="BodyText"/>
        <w:ind w:left="119"/>
        <w:rPr>
          <w:sz w:val="26"/>
          <w:szCs w:val="26"/>
        </w:rPr>
      </w:pPr>
      <w:r w:rsidRPr="00AC2C83">
        <w:rPr>
          <w:rFonts w:ascii="Verdana" w:eastAsia="Times New Roman" w:hAnsi="Verdana" w:cs="Times New Roman"/>
          <w:b/>
          <w:bCs/>
          <w:sz w:val="20"/>
          <w:szCs w:val="20"/>
        </w:rPr>
        <w:t>WHEREAS</w:t>
      </w:r>
      <w:r w:rsidRPr="00C21896">
        <w:rPr>
          <w:rFonts w:ascii="Raleway" w:hAnsi="Raleway"/>
          <w:b/>
          <w:spacing w:val="11"/>
        </w:rPr>
        <w:t xml:space="preserve"> </w:t>
      </w:r>
      <w:r w:rsidRPr="00B15D5C">
        <w:rPr>
          <w:sz w:val="26"/>
          <w:szCs w:val="26"/>
        </w:rPr>
        <w:t xml:space="preserve">we received </w:t>
      </w:r>
      <w:r w:rsidR="00EC16A6">
        <w:rPr>
          <w:sz w:val="26"/>
          <w:szCs w:val="26"/>
        </w:rPr>
        <w:t xml:space="preserve">from </w:t>
      </w:r>
      <w:r w:rsidRPr="00B15D5C">
        <w:rPr>
          <w:sz w:val="26"/>
          <w:szCs w:val="26"/>
        </w:rPr>
        <w:t>the Ministry an unofficial allocation for the capital budget; and</w:t>
      </w:r>
    </w:p>
    <w:p w14:paraId="207497EB" w14:textId="77777777" w:rsidR="00B15D5C" w:rsidRPr="00B15D5C" w:rsidRDefault="00B15D5C" w:rsidP="00B15D5C">
      <w:pPr>
        <w:pStyle w:val="BodyText"/>
        <w:spacing w:before="7"/>
        <w:rPr>
          <w:sz w:val="26"/>
          <w:szCs w:val="26"/>
        </w:rPr>
      </w:pPr>
    </w:p>
    <w:p w14:paraId="33F4E2FF" w14:textId="77777777" w:rsidR="00B15D5C" w:rsidRPr="00B15D5C" w:rsidRDefault="00B15D5C" w:rsidP="00B15D5C">
      <w:pPr>
        <w:pStyle w:val="BodyText"/>
        <w:spacing w:line="244" w:lineRule="auto"/>
        <w:ind w:left="119" w:right="278"/>
        <w:rPr>
          <w:sz w:val="26"/>
          <w:szCs w:val="26"/>
        </w:rPr>
      </w:pPr>
      <w:r w:rsidRPr="00AC2C83">
        <w:rPr>
          <w:rFonts w:ascii="Verdana" w:eastAsia="Times New Roman" w:hAnsi="Verdana" w:cs="Times New Roman"/>
          <w:b/>
          <w:bCs/>
          <w:sz w:val="20"/>
          <w:szCs w:val="20"/>
        </w:rPr>
        <w:t>WHEREAS</w:t>
      </w:r>
      <w:r w:rsidRPr="00B15D5C">
        <w:rPr>
          <w:sz w:val="26"/>
          <w:szCs w:val="26"/>
        </w:rPr>
        <w:t xml:space="preserve"> the Ministry has changed the yearly cycle to April 1 to March 31 instead of the July 1 to June 30; and</w:t>
      </w:r>
    </w:p>
    <w:p w14:paraId="54B51532" w14:textId="77777777" w:rsidR="00B15D5C" w:rsidRPr="00B15D5C" w:rsidRDefault="00B15D5C" w:rsidP="00B15D5C">
      <w:pPr>
        <w:pStyle w:val="BodyText"/>
        <w:spacing w:line="244" w:lineRule="auto"/>
        <w:ind w:left="119" w:right="278"/>
        <w:rPr>
          <w:sz w:val="26"/>
          <w:szCs w:val="26"/>
        </w:rPr>
      </w:pPr>
    </w:p>
    <w:p w14:paraId="41FB00B9" w14:textId="77777777" w:rsidR="00B15D5C" w:rsidRPr="00B15D5C" w:rsidRDefault="00B15D5C" w:rsidP="00B15D5C">
      <w:pPr>
        <w:pStyle w:val="BodyText"/>
        <w:spacing w:line="244" w:lineRule="auto"/>
        <w:ind w:left="119" w:right="278"/>
        <w:rPr>
          <w:sz w:val="26"/>
          <w:szCs w:val="26"/>
        </w:rPr>
      </w:pPr>
      <w:r w:rsidRPr="00AC2C83">
        <w:rPr>
          <w:rFonts w:ascii="Verdana" w:eastAsia="Times New Roman" w:hAnsi="Verdana" w:cs="Times New Roman"/>
          <w:b/>
          <w:bCs/>
          <w:sz w:val="20"/>
          <w:szCs w:val="20"/>
        </w:rPr>
        <w:t>WHEREAS</w:t>
      </w:r>
      <w:r w:rsidRPr="00B15D5C">
        <w:rPr>
          <w:sz w:val="26"/>
          <w:szCs w:val="26"/>
        </w:rPr>
        <w:t xml:space="preserve"> decisions were already taken to meet the new budgetary annual cycle; and</w:t>
      </w:r>
    </w:p>
    <w:p w14:paraId="55577FB7" w14:textId="77777777" w:rsidR="00B15D5C" w:rsidRPr="00B15D5C" w:rsidRDefault="00B15D5C" w:rsidP="00B15D5C">
      <w:pPr>
        <w:pStyle w:val="BodyText"/>
        <w:spacing w:line="244" w:lineRule="auto"/>
        <w:ind w:left="119" w:right="278"/>
        <w:rPr>
          <w:sz w:val="26"/>
          <w:szCs w:val="26"/>
        </w:rPr>
      </w:pPr>
    </w:p>
    <w:p w14:paraId="18CB6666" w14:textId="77777777" w:rsidR="00B15D5C" w:rsidRPr="00B15D5C" w:rsidRDefault="00B15D5C" w:rsidP="00B15D5C">
      <w:pPr>
        <w:spacing w:before="1" w:line="244" w:lineRule="auto"/>
        <w:ind w:left="119" w:right="268"/>
        <w:rPr>
          <w:rFonts w:ascii="Calibri" w:eastAsia="Calibri" w:hAnsi="Calibri" w:cs="Calibri"/>
          <w:sz w:val="26"/>
          <w:szCs w:val="26"/>
        </w:rPr>
      </w:pPr>
      <w:r w:rsidRPr="00AC2C83">
        <w:rPr>
          <w:rFonts w:ascii="Verdana" w:hAnsi="Verdana"/>
          <w:b/>
          <w:bCs/>
          <w:sz w:val="20"/>
          <w:szCs w:val="20"/>
        </w:rPr>
        <w:t>WHEREAS</w:t>
      </w:r>
      <w:r w:rsidRPr="00B15D5C">
        <w:rPr>
          <w:rFonts w:ascii="Calibri" w:eastAsia="Calibri" w:hAnsi="Calibri" w:cs="Calibri"/>
          <w:sz w:val="26"/>
          <w:szCs w:val="26"/>
        </w:rPr>
        <w:t xml:space="preserve"> Champlain – St. Lambert has prepared the Annual Capital Budget respecting the regulations and budgetary policies as set forth by the Ministère de </w:t>
      </w:r>
      <w:proofErr w:type="spellStart"/>
      <w:r w:rsidRPr="00B15D5C">
        <w:rPr>
          <w:rFonts w:ascii="Calibri" w:eastAsia="Calibri" w:hAnsi="Calibri" w:cs="Calibri"/>
          <w:sz w:val="26"/>
          <w:szCs w:val="26"/>
        </w:rPr>
        <w:t>l’Enseignement</w:t>
      </w:r>
      <w:proofErr w:type="spellEnd"/>
      <w:r w:rsidRPr="00B15D5C">
        <w:rPr>
          <w:rFonts w:ascii="Calibri" w:eastAsia="Calibri" w:hAnsi="Calibri" w:cs="Calibri"/>
          <w:sz w:val="26"/>
          <w:szCs w:val="26"/>
        </w:rPr>
        <w:t xml:space="preserve"> supérieur; and</w:t>
      </w:r>
    </w:p>
    <w:p w14:paraId="4E242581" w14:textId="77777777" w:rsidR="00B15D5C" w:rsidRPr="00B15D5C" w:rsidRDefault="00B15D5C" w:rsidP="00B15D5C">
      <w:pPr>
        <w:pStyle w:val="BodyText"/>
        <w:spacing w:before="11"/>
        <w:rPr>
          <w:sz w:val="26"/>
          <w:szCs w:val="26"/>
        </w:rPr>
      </w:pPr>
    </w:p>
    <w:p w14:paraId="5BBFA685" w14:textId="77777777" w:rsidR="00B15D5C" w:rsidRPr="00B15D5C" w:rsidRDefault="00B15D5C" w:rsidP="00B15D5C">
      <w:pPr>
        <w:pStyle w:val="BodyText"/>
        <w:spacing w:line="244" w:lineRule="auto"/>
        <w:ind w:left="119"/>
        <w:rPr>
          <w:sz w:val="26"/>
          <w:szCs w:val="26"/>
        </w:rPr>
      </w:pPr>
      <w:proofErr w:type="gramStart"/>
      <w:r w:rsidRPr="00AC2C83">
        <w:rPr>
          <w:rFonts w:ascii="Verdana" w:eastAsia="Times New Roman" w:hAnsi="Verdana" w:cs="Times New Roman"/>
          <w:b/>
          <w:bCs/>
          <w:sz w:val="20"/>
          <w:szCs w:val="20"/>
        </w:rPr>
        <w:t>WHEREAS</w:t>
      </w:r>
      <w:r w:rsidRPr="00B15D5C">
        <w:rPr>
          <w:sz w:val="26"/>
          <w:szCs w:val="26"/>
        </w:rPr>
        <w:t>,</w:t>
      </w:r>
      <w:proofErr w:type="gramEnd"/>
      <w:r w:rsidRPr="00B15D5C">
        <w:rPr>
          <w:sz w:val="26"/>
          <w:szCs w:val="26"/>
        </w:rPr>
        <w:t xml:space="preserve"> the total 2025-2026 Provisional Capital Budget, including the Ministry allocations for immovable and movable assets and other revenues totals</w:t>
      </w:r>
    </w:p>
    <w:p w14:paraId="6264224B" w14:textId="77777777" w:rsidR="00B15D5C" w:rsidRPr="00B15D5C" w:rsidRDefault="00B15D5C" w:rsidP="00B15D5C">
      <w:pPr>
        <w:pStyle w:val="BodyText"/>
        <w:spacing w:line="244" w:lineRule="auto"/>
        <w:ind w:left="119"/>
        <w:rPr>
          <w:sz w:val="26"/>
          <w:szCs w:val="26"/>
        </w:rPr>
      </w:pPr>
      <w:r w:rsidRPr="00B15D5C">
        <w:rPr>
          <w:sz w:val="26"/>
          <w:szCs w:val="26"/>
        </w:rPr>
        <w:t>$ 1,827,950 with planned expenses of $ 1,777,950; and</w:t>
      </w:r>
    </w:p>
    <w:p w14:paraId="36847941" w14:textId="77777777" w:rsidR="00B15D5C" w:rsidRPr="00B15D5C" w:rsidRDefault="00B15D5C" w:rsidP="00B15D5C">
      <w:pPr>
        <w:pStyle w:val="BodyText"/>
        <w:rPr>
          <w:sz w:val="26"/>
          <w:szCs w:val="26"/>
        </w:rPr>
      </w:pPr>
    </w:p>
    <w:p w14:paraId="132C7C92" w14:textId="77777777" w:rsidR="00B15D5C" w:rsidRPr="00B15D5C" w:rsidRDefault="00B15D5C" w:rsidP="00B15D5C">
      <w:pPr>
        <w:spacing w:before="1" w:line="244" w:lineRule="auto"/>
        <w:ind w:left="119" w:right="268"/>
        <w:rPr>
          <w:rFonts w:ascii="Calibri" w:eastAsia="Calibri" w:hAnsi="Calibri" w:cs="Calibri"/>
          <w:sz w:val="26"/>
          <w:szCs w:val="26"/>
        </w:rPr>
      </w:pPr>
      <w:r w:rsidRPr="00AC2C83">
        <w:rPr>
          <w:rFonts w:ascii="Verdana" w:hAnsi="Verdana"/>
          <w:b/>
          <w:bCs/>
          <w:sz w:val="20"/>
          <w:szCs w:val="20"/>
        </w:rPr>
        <w:t>BE IT THEREFORE RESOLVED</w:t>
      </w:r>
      <w:r w:rsidRPr="00B15D5C">
        <w:rPr>
          <w:rFonts w:ascii="Calibri" w:eastAsia="Calibri" w:hAnsi="Calibri" w:cs="Calibri"/>
          <w:sz w:val="26"/>
          <w:szCs w:val="26"/>
        </w:rPr>
        <w:t xml:space="preserve"> that the Champlain – St. Lambert Governing Board adopts the 2025-2026 Provisional Capital Budget as presented.</w:t>
      </w:r>
    </w:p>
    <w:p w14:paraId="2CB3AB3B" w14:textId="77777777" w:rsidR="00B15D5C" w:rsidRPr="00B15D5C" w:rsidRDefault="00B15D5C" w:rsidP="00B15D5C">
      <w:pPr>
        <w:spacing w:before="1" w:line="244" w:lineRule="auto"/>
        <w:ind w:left="119" w:right="268"/>
        <w:rPr>
          <w:rFonts w:ascii="Calibri" w:eastAsia="Calibri" w:hAnsi="Calibri" w:cs="Calibri"/>
          <w:sz w:val="26"/>
          <w:szCs w:val="26"/>
        </w:rPr>
      </w:pPr>
    </w:p>
    <w:p w14:paraId="03BCC723" w14:textId="77777777" w:rsidR="00B15D5C" w:rsidRDefault="00B15D5C" w:rsidP="00B15D5C">
      <w:pPr>
        <w:spacing w:before="1" w:line="244" w:lineRule="auto"/>
        <w:ind w:left="119" w:right="268"/>
        <w:rPr>
          <w:rFonts w:ascii="Calibri" w:eastAsia="Calibri" w:hAnsi="Calibri" w:cs="Calibri"/>
          <w:sz w:val="26"/>
          <w:szCs w:val="26"/>
        </w:rPr>
      </w:pPr>
      <w:r w:rsidRPr="00AC2C83">
        <w:rPr>
          <w:rFonts w:ascii="Verdana" w:hAnsi="Verdana"/>
          <w:b/>
          <w:bCs/>
          <w:sz w:val="20"/>
          <w:szCs w:val="20"/>
        </w:rPr>
        <w:t>BE IT THEREFORE FURTHER RESOLVED</w:t>
      </w:r>
      <w:r w:rsidRPr="00B15D5C">
        <w:rPr>
          <w:rFonts w:ascii="Calibri" w:eastAsia="Calibri" w:hAnsi="Calibri" w:cs="Calibri"/>
          <w:sz w:val="26"/>
          <w:szCs w:val="26"/>
        </w:rPr>
        <w:t xml:space="preserve"> that the Governing Board recommends to the Board of Governors that the Champlain–St. Lambert Provisional Capital Budget be integrated into the Champlain Regional College 2025-2026 Provisional Capital Budget.</w:t>
      </w:r>
    </w:p>
    <w:p w14:paraId="7C9515DB" w14:textId="77777777" w:rsidR="00D31052" w:rsidRPr="00B15D5C" w:rsidRDefault="00D31052" w:rsidP="00B15D5C">
      <w:pPr>
        <w:spacing w:before="1" w:line="244" w:lineRule="auto"/>
        <w:ind w:left="119" w:right="268"/>
        <w:rPr>
          <w:rFonts w:ascii="Calibri" w:eastAsia="Calibri" w:hAnsi="Calibri" w:cs="Calibri"/>
          <w:sz w:val="26"/>
          <w:szCs w:val="26"/>
        </w:rPr>
      </w:pPr>
    </w:p>
    <w:p w14:paraId="7C302EE0" w14:textId="5E3E807B" w:rsidR="00B15D5C" w:rsidRPr="00D31052" w:rsidRDefault="00B15D5C" w:rsidP="00D31052">
      <w:pPr>
        <w:rPr>
          <w:rFonts w:ascii="Calibri" w:eastAsia="Calibri" w:hAnsi="Calibri" w:cs="Calibri"/>
          <w:sz w:val="26"/>
          <w:szCs w:val="26"/>
        </w:rPr>
      </w:pPr>
      <w:r w:rsidRPr="00D31052">
        <w:rPr>
          <w:rFonts w:ascii="Calibri" w:eastAsia="Calibri" w:hAnsi="Calibri" w:cs="Calibri"/>
          <w:sz w:val="26"/>
          <w:szCs w:val="26"/>
        </w:rPr>
        <w:t>There was no call for the vote.</w:t>
      </w:r>
    </w:p>
    <w:p w14:paraId="3A46EE49" w14:textId="77777777" w:rsidR="00140971" w:rsidRDefault="00140971" w:rsidP="00B15D5C">
      <w:pPr>
        <w:pStyle w:val="Default"/>
        <w:rPr>
          <w:rFonts w:eastAsia="Calibri"/>
          <w:b/>
          <w:color w:val="auto"/>
          <w:sz w:val="22"/>
          <w:szCs w:val="22"/>
          <w:lang w:val="en-US"/>
        </w:rPr>
      </w:pPr>
    </w:p>
    <w:p w14:paraId="4783E125" w14:textId="2E02BE2F" w:rsidR="00B15D5C" w:rsidRPr="0087634B" w:rsidRDefault="00B15D5C" w:rsidP="00B15D5C">
      <w:pPr>
        <w:pStyle w:val="Default"/>
        <w:rPr>
          <w:rFonts w:eastAsia="Calibri"/>
          <w:b/>
          <w:color w:val="auto"/>
          <w:sz w:val="22"/>
          <w:szCs w:val="22"/>
          <w:lang w:val="en-US"/>
        </w:rPr>
      </w:pPr>
      <w:r w:rsidRPr="0087634B">
        <w:rPr>
          <w:rFonts w:eastAsia="Calibri"/>
          <w:b/>
          <w:color w:val="auto"/>
          <w:sz w:val="22"/>
          <w:szCs w:val="22"/>
          <w:lang w:val="en-US"/>
        </w:rPr>
        <w:t xml:space="preserve">MOVED BY: </w:t>
      </w:r>
      <w:r w:rsidRPr="0087634B">
        <w:rPr>
          <w:rFonts w:eastAsia="Calibri"/>
          <w:b/>
          <w:color w:val="auto"/>
          <w:sz w:val="22"/>
          <w:szCs w:val="22"/>
          <w:lang w:val="en-US"/>
        </w:rPr>
        <w:tab/>
      </w:r>
      <w:r w:rsidRPr="0087634B">
        <w:rPr>
          <w:rFonts w:eastAsia="Calibri"/>
          <w:b/>
          <w:color w:val="auto"/>
          <w:sz w:val="22"/>
          <w:szCs w:val="22"/>
          <w:lang w:val="en-US"/>
        </w:rPr>
        <w:tab/>
        <w:t>Michael Newton</w:t>
      </w:r>
      <w:r w:rsidRPr="0087634B">
        <w:rPr>
          <w:rFonts w:eastAsia="Calibri"/>
          <w:b/>
          <w:color w:val="auto"/>
          <w:sz w:val="22"/>
          <w:szCs w:val="22"/>
          <w:lang w:val="en-US"/>
        </w:rPr>
        <w:tab/>
      </w:r>
    </w:p>
    <w:p w14:paraId="29611266" w14:textId="61331B53" w:rsidR="00B15D5C" w:rsidRPr="0087634B" w:rsidRDefault="00B15D5C" w:rsidP="00B15D5C">
      <w:pPr>
        <w:pStyle w:val="Default"/>
        <w:rPr>
          <w:rFonts w:eastAsia="Calibri"/>
          <w:b/>
          <w:color w:val="auto"/>
          <w:sz w:val="22"/>
          <w:szCs w:val="22"/>
          <w:lang w:val="en-US"/>
        </w:rPr>
      </w:pPr>
      <w:r w:rsidRPr="0087634B">
        <w:rPr>
          <w:rFonts w:eastAsia="Calibri"/>
          <w:b/>
          <w:color w:val="auto"/>
          <w:sz w:val="22"/>
          <w:szCs w:val="22"/>
          <w:lang w:val="en-US"/>
        </w:rPr>
        <w:t xml:space="preserve">SECONDED BY: </w:t>
      </w:r>
      <w:r w:rsidRPr="0087634B">
        <w:rPr>
          <w:rFonts w:eastAsia="Calibri"/>
          <w:b/>
          <w:color w:val="auto"/>
          <w:sz w:val="22"/>
          <w:szCs w:val="22"/>
          <w:lang w:val="en-US"/>
        </w:rPr>
        <w:tab/>
      </w:r>
      <w:r w:rsidR="0087634B">
        <w:rPr>
          <w:rFonts w:eastAsia="Calibri"/>
          <w:b/>
          <w:color w:val="auto"/>
          <w:sz w:val="22"/>
          <w:szCs w:val="22"/>
          <w:lang w:val="en-US"/>
        </w:rPr>
        <w:tab/>
      </w:r>
      <w:r w:rsidRPr="0087634B">
        <w:rPr>
          <w:rFonts w:eastAsia="Calibri"/>
          <w:b/>
          <w:color w:val="auto"/>
          <w:sz w:val="22"/>
          <w:szCs w:val="22"/>
          <w:lang w:val="en-US"/>
        </w:rPr>
        <w:t>Vince Amato</w:t>
      </w:r>
      <w:r w:rsidRPr="0087634B">
        <w:rPr>
          <w:rFonts w:eastAsia="Calibri"/>
          <w:b/>
          <w:color w:val="auto"/>
          <w:sz w:val="22"/>
          <w:szCs w:val="22"/>
          <w:lang w:val="en-US"/>
        </w:rPr>
        <w:tab/>
      </w:r>
    </w:p>
    <w:p w14:paraId="37962979" w14:textId="36730A5A" w:rsidR="00B15D5C" w:rsidRPr="0087634B" w:rsidRDefault="00B15D5C" w:rsidP="0087634B">
      <w:pPr>
        <w:pStyle w:val="Default"/>
        <w:rPr>
          <w:rFonts w:eastAsia="Calibri"/>
          <w:b/>
          <w:color w:val="auto"/>
          <w:sz w:val="22"/>
          <w:szCs w:val="22"/>
          <w:lang w:val="en-US"/>
        </w:rPr>
      </w:pPr>
      <w:r w:rsidRPr="0087634B">
        <w:rPr>
          <w:rFonts w:eastAsia="Calibri"/>
          <w:b/>
          <w:color w:val="auto"/>
          <w:sz w:val="22"/>
          <w:szCs w:val="22"/>
          <w:lang w:val="en-US"/>
        </w:rPr>
        <w:t>MOTION CARRIED UNANIMOUSLY</w:t>
      </w:r>
    </w:p>
    <w:p w14:paraId="179DB471" w14:textId="50E4B759" w:rsidR="00B15D5C" w:rsidRPr="003964D3" w:rsidRDefault="003964D3" w:rsidP="003964D3">
      <w:pPr>
        <w:pStyle w:val="ListParagraph"/>
        <w:numPr>
          <w:ilvl w:val="0"/>
          <w:numId w:val="38"/>
        </w:numPr>
        <w:rPr>
          <w:rFonts w:ascii="Calibri" w:hAnsi="Calibri"/>
          <w:b/>
          <w:sz w:val="26"/>
          <w:szCs w:val="26"/>
        </w:rPr>
      </w:pPr>
      <w:r w:rsidRPr="003964D3">
        <w:rPr>
          <w:rFonts w:ascii="Calibri" w:hAnsi="Calibri"/>
          <w:b/>
          <w:sz w:val="26"/>
          <w:szCs w:val="26"/>
        </w:rPr>
        <w:lastRenderedPageBreak/>
        <w:t>C</w:t>
      </w:r>
      <w:r>
        <w:rPr>
          <w:rFonts w:ascii="Calibri" w:hAnsi="Calibri"/>
          <w:b/>
          <w:sz w:val="26"/>
          <w:szCs w:val="26"/>
        </w:rPr>
        <w:t xml:space="preserve">hamplain </w:t>
      </w:r>
      <w:r w:rsidRPr="003964D3">
        <w:rPr>
          <w:rFonts w:ascii="Calibri" w:hAnsi="Calibri"/>
          <w:b/>
          <w:sz w:val="26"/>
          <w:szCs w:val="26"/>
        </w:rPr>
        <w:t>R</w:t>
      </w:r>
      <w:r>
        <w:rPr>
          <w:rFonts w:ascii="Calibri" w:hAnsi="Calibri"/>
          <w:b/>
          <w:sz w:val="26"/>
          <w:szCs w:val="26"/>
        </w:rPr>
        <w:t xml:space="preserve">egional </w:t>
      </w:r>
      <w:r w:rsidRPr="003964D3">
        <w:rPr>
          <w:rFonts w:ascii="Calibri" w:hAnsi="Calibri"/>
          <w:b/>
          <w:sz w:val="26"/>
          <w:szCs w:val="26"/>
        </w:rPr>
        <w:t>C</w:t>
      </w:r>
      <w:r>
        <w:rPr>
          <w:rFonts w:ascii="Calibri" w:hAnsi="Calibri"/>
          <w:b/>
          <w:sz w:val="26"/>
          <w:szCs w:val="26"/>
        </w:rPr>
        <w:t>ollege</w:t>
      </w:r>
      <w:r w:rsidRPr="003964D3">
        <w:rPr>
          <w:rFonts w:ascii="Calibri" w:hAnsi="Calibri"/>
          <w:b/>
          <w:sz w:val="26"/>
          <w:szCs w:val="26"/>
        </w:rPr>
        <w:t xml:space="preserve"> Provisional Operating Budget (Information item)</w:t>
      </w:r>
    </w:p>
    <w:p w14:paraId="1947C5F9" w14:textId="6D639AA6" w:rsidR="003964D3" w:rsidRPr="003964D3" w:rsidRDefault="003964D3" w:rsidP="00A37193">
      <w:pPr>
        <w:pStyle w:val="ListParagraph"/>
        <w:rPr>
          <w:rFonts w:ascii="Calibri" w:eastAsia="Calibri" w:hAnsi="Calibri" w:cs="Calibri"/>
          <w:sz w:val="26"/>
          <w:szCs w:val="26"/>
        </w:rPr>
      </w:pPr>
      <w:r w:rsidRPr="003964D3">
        <w:rPr>
          <w:rFonts w:ascii="Calibri" w:eastAsia="Calibri" w:hAnsi="Calibri" w:cs="Calibri"/>
          <w:sz w:val="26"/>
          <w:szCs w:val="26"/>
        </w:rPr>
        <w:t xml:space="preserve">Yves Rainville spoke to this </w:t>
      </w:r>
      <w:r w:rsidR="00A6560A">
        <w:rPr>
          <w:rFonts w:ascii="Calibri" w:eastAsia="Calibri" w:hAnsi="Calibri" w:cs="Calibri"/>
          <w:sz w:val="26"/>
          <w:szCs w:val="26"/>
        </w:rPr>
        <w:t>item</w:t>
      </w:r>
      <w:r w:rsidR="00A37193">
        <w:rPr>
          <w:rFonts w:ascii="Calibri" w:eastAsia="Calibri" w:hAnsi="Calibri" w:cs="Calibri"/>
          <w:sz w:val="26"/>
          <w:szCs w:val="26"/>
        </w:rPr>
        <w:t xml:space="preserve"> and</w:t>
      </w:r>
      <w:r w:rsidR="00A37193" w:rsidRPr="00A37193">
        <w:rPr>
          <w:rFonts w:ascii="Calibri" w:eastAsia="Calibri" w:hAnsi="Calibri" w:cs="Calibri"/>
          <w:sz w:val="26"/>
          <w:szCs w:val="26"/>
        </w:rPr>
        <w:t xml:space="preserve"> shared the status of the results </w:t>
      </w:r>
      <w:r w:rsidR="00A37193">
        <w:rPr>
          <w:rFonts w:ascii="Calibri" w:eastAsia="Calibri" w:hAnsi="Calibri" w:cs="Calibri"/>
          <w:sz w:val="26"/>
          <w:szCs w:val="26"/>
        </w:rPr>
        <w:t xml:space="preserve">and explained that the </w:t>
      </w:r>
      <w:r w:rsidR="00A37193" w:rsidRPr="00A37193">
        <w:rPr>
          <w:rFonts w:ascii="Calibri" w:eastAsia="Calibri" w:hAnsi="Calibri" w:cs="Calibri"/>
          <w:sz w:val="26"/>
          <w:szCs w:val="26"/>
        </w:rPr>
        <w:t>strategy</w:t>
      </w:r>
      <w:r w:rsidR="00A37193">
        <w:rPr>
          <w:rFonts w:ascii="Calibri" w:eastAsia="Calibri" w:hAnsi="Calibri" w:cs="Calibri"/>
          <w:sz w:val="26"/>
          <w:szCs w:val="26"/>
        </w:rPr>
        <w:t xml:space="preserve"> </w:t>
      </w:r>
      <w:r w:rsidR="00A37193" w:rsidRPr="00A37193">
        <w:rPr>
          <w:rFonts w:ascii="Calibri" w:eastAsia="Calibri" w:hAnsi="Calibri" w:cs="Calibri"/>
          <w:sz w:val="26"/>
          <w:szCs w:val="26"/>
        </w:rPr>
        <w:t>is to reduce the use of specific allocations in 2024-2025 to preserve them for future years during</w:t>
      </w:r>
      <w:r w:rsidR="00A37193">
        <w:rPr>
          <w:rFonts w:ascii="Calibri" w:eastAsia="Calibri" w:hAnsi="Calibri" w:cs="Calibri"/>
          <w:sz w:val="26"/>
          <w:szCs w:val="26"/>
        </w:rPr>
        <w:t xml:space="preserve"> </w:t>
      </w:r>
      <w:r w:rsidR="00A37193" w:rsidRPr="00A37193">
        <w:rPr>
          <w:rFonts w:ascii="Calibri" w:eastAsia="Calibri" w:hAnsi="Calibri" w:cs="Calibri"/>
          <w:sz w:val="26"/>
          <w:szCs w:val="26"/>
        </w:rPr>
        <w:t xml:space="preserve">the announced compressions. </w:t>
      </w:r>
    </w:p>
    <w:p w14:paraId="643E9B63" w14:textId="77777777" w:rsidR="003964D3" w:rsidRDefault="003964D3" w:rsidP="003964D3">
      <w:pPr>
        <w:pStyle w:val="ListParagraph"/>
        <w:rPr>
          <w:rFonts w:ascii="Verdana" w:eastAsia="Calibri" w:hAnsi="Verdana" w:cs="Verdana"/>
          <w:b/>
          <w:sz w:val="26"/>
          <w:szCs w:val="26"/>
          <w:lang w:eastAsia="en-CA"/>
        </w:rPr>
      </w:pPr>
    </w:p>
    <w:p w14:paraId="27CFDCB3" w14:textId="5BE69467" w:rsidR="003964D3" w:rsidRPr="003964D3" w:rsidRDefault="003964D3" w:rsidP="003964D3">
      <w:pPr>
        <w:pStyle w:val="ListParagraph"/>
        <w:numPr>
          <w:ilvl w:val="0"/>
          <w:numId w:val="38"/>
        </w:numPr>
        <w:rPr>
          <w:rFonts w:ascii="Calibri" w:hAnsi="Calibri"/>
          <w:b/>
          <w:sz w:val="26"/>
          <w:szCs w:val="26"/>
        </w:rPr>
      </w:pPr>
      <w:r w:rsidRPr="003964D3">
        <w:rPr>
          <w:rFonts w:ascii="Calibri" w:hAnsi="Calibri"/>
          <w:b/>
          <w:sz w:val="26"/>
          <w:szCs w:val="26"/>
        </w:rPr>
        <w:t>CRC Provisional Capital Budget (Information item)</w:t>
      </w:r>
    </w:p>
    <w:p w14:paraId="4CA53CC8" w14:textId="77777777" w:rsidR="00A6560A" w:rsidRPr="003964D3" w:rsidRDefault="003964D3" w:rsidP="00A6560A">
      <w:pPr>
        <w:pStyle w:val="ListParagraph"/>
        <w:rPr>
          <w:rFonts w:ascii="Calibri" w:eastAsia="Calibri" w:hAnsi="Calibri" w:cs="Calibri"/>
          <w:sz w:val="26"/>
          <w:szCs w:val="26"/>
        </w:rPr>
      </w:pPr>
      <w:r w:rsidRPr="003964D3">
        <w:rPr>
          <w:rFonts w:ascii="Calibri" w:eastAsia="Calibri" w:hAnsi="Calibri" w:cs="Calibri"/>
          <w:sz w:val="26"/>
          <w:szCs w:val="26"/>
        </w:rPr>
        <w:t xml:space="preserve">Yves Rainville spoke to this </w:t>
      </w:r>
      <w:proofErr w:type="gramStart"/>
      <w:r w:rsidRPr="003964D3">
        <w:rPr>
          <w:rFonts w:ascii="Calibri" w:eastAsia="Calibri" w:hAnsi="Calibri" w:cs="Calibri"/>
          <w:sz w:val="26"/>
          <w:szCs w:val="26"/>
        </w:rPr>
        <w:t>item</w:t>
      </w:r>
      <w:proofErr w:type="gramEnd"/>
      <w:r w:rsidR="00A6560A">
        <w:rPr>
          <w:rFonts w:ascii="Calibri" w:eastAsia="Calibri" w:hAnsi="Calibri" w:cs="Calibri"/>
          <w:sz w:val="26"/>
          <w:szCs w:val="26"/>
        </w:rPr>
        <w:t xml:space="preserve"> and explained that the new </w:t>
      </w:r>
      <w:r w:rsidR="00A6560A" w:rsidRPr="00A6560A">
        <w:rPr>
          <w:rFonts w:ascii="Calibri" w:eastAsia="Calibri" w:hAnsi="Calibri" w:cs="Calibri"/>
          <w:sz w:val="26"/>
          <w:szCs w:val="26"/>
        </w:rPr>
        <w:t xml:space="preserve">cycle </w:t>
      </w:r>
      <w:r w:rsidR="00A6560A">
        <w:rPr>
          <w:rFonts w:ascii="Calibri" w:eastAsia="Calibri" w:hAnsi="Calibri" w:cs="Calibri"/>
          <w:sz w:val="26"/>
          <w:szCs w:val="26"/>
        </w:rPr>
        <w:t>will now be</w:t>
      </w:r>
      <w:r w:rsidR="00A6560A" w:rsidRPr="00A6560A">
        <w:rPr>
          <w:rFonts w:ascii="Calibri" w:eastAsia="Calibri" w:hAnsi="Calibri" w:cs="Calibri"/>
          <w:sz w:val="26"/>
          <w:szCs w:val="26"/>
        </w:rPr>
        <w:t xml:space="preserve"> from April 1 to March 31.  The Capital budget is now cut in half.  Therefore, the financial resources must be used for the best interest of the College instead of for each location.  </w:t>
      </w:r>
    </w:p>
    <w:p w14:paraId="467CF9C0" w14:textId="77777777" w:rsidR="00CF5E12" w:rsidRPr="003964D3" w:rsidRDefault="00CF5E12" w:rsidP="003964D3">
      <w:pPr>
        <w:pStyle w:val="ListParagraph"/>
        <w:rPr>
          <w:rFonts w:ascii="Calibri" w:eastAsia="Calibri" w:hAnsi="Calibri" w:cs="Calibri"/>
          <w:sz w:val="26"/>
          <w:szCs w:val="26"/>
        </w:rPr>
      </w:pPr>
    </w:p>
    <w:p w14:paraId="60D35545" w14:textId="09978E3B" w:rsidR="00CF5E12" w:rsidRPr="000D73D6" w:rsidRDefault="00CF5E12" w:rsidP="00CF5E12">
      <w:pPr>
        <w:pStyle w:val="ListParagraph"/>
        <w:numPr>
          <w:ilvl w:val="0"/>
          <w:numId w:val="1"/>
        </w:numPr>
        <w:rPr>
          <w:rFonts w:ascii="Calibri" w:eastAsia="Calibri" w:hAnsi="Calibri" w:cs="Calibri"/>
          <w:b/>
          <w:sz w:val="26"/>
          <w:szCs w:val="26"/>
          <w:lang w:eastAsia="en-CA"/>
        </w:rPr>
      </w:pPr>
      <w:r w:rsidRPr="000D73D6">
        <w:rPr>
          <w:rFonts w:ascii="Calibri" w:eastAsia="Calibri" w:hAnsi="Calibri" w:cs="Calibri"/>
          <w:b/>
          <w:sz w:val="26"/>
          <w:szCs w:val="26"/>
          <w:lang w:eastAsia="en-CA"/>
        </w:rPr>
        <w:t>Champlain College Saint-Lambert Foundation</w:t>
      </w:r>
    </w:p>
    <w:p w14:paraId="2E33FF62" w14:textId="03BB3434" w:rsidR="00CF5E12" w:rsidRPr="000D73D6" w:rsidRDefault="00CF5E12" w:rsidP="000D73D6">
      <w:pPr>
        <w:ind w:firstLine="360"/>
        <w:rPr>
          <w:rFonts w:ascii="Calibri" w:eastAsia="Calibri" w:hAnsi="Calibri" w:cs="Calibri"/>
          <w:b/>
          <w:sz w:val="26"/>
          <w:szCs w:val="26"/>
          <w:lang w:eastAsia="en-CA"/>
        </w:rPr>
      </w:pPr>
      <w:r w:rsidRPr="000D73D6">
        <w:rPr>
          <w:rFonts w:ascii="Calibri" w:eastAsia="Calibri" w:hAnsi="Calibri" w:cs="Calibri"/>
          <w:b/>
          <w:sz w:val="26"/>
          <w:szCs w:val="26"/>
          <w:lang w:eastAsia="en-CA"/>
        </w:rPr>
        <w:t>Resolution No.: LAM-2024-013</w:t>
      </w:r>
    </w:p>
    <w:p w14:paraId="14E3D6FC" w14:textId="77777777" w:rsidR="00CF5E12" w:rsidRDefault="00CF5E12" w:rsidP="00CF5E12">
      <w:pPr>
        <w:pStyle w:val="ListParagraph"/>
        <w:rPr>
          <w:rFonts w:ascii="Verdana" w:eastAsia="Calibri" w:hAnsi="Verdana" w:cs="Verdana"/>
          <w:b/>
          <w:sz w:val="26"/>
          <w:szCs w:val="26"/>
          <w:lang w:eastAsia="en-CA"/>
        </w:rPr>
      </w:pPr>
    </w:p>
    <w:p w14:paraId="16CC9A93" w14:textId="57324BA1" w:rsidR="004F2C1A" w:rsidRPr="004F2C1A" w:rsidRDefault="004F2C1A" w:rsidP="004F2C1A">
      <w:pPr>
        <w:rPr>
          <w:rFonts w:ascii="Calibri" w:eastAsia="Calibri" w:hAnsi="Calibri" w:cs="Calibri"/>
          <w:sz w:val="26"/>
          <w:szCs w:val="26"/>
        </w:rPr>
      </w:pPr>
      <w:r w:rsidRPr="004F2C1A">
        <w:rPr>
          <w:rFonts w:ascii="Calibri" w:eastAsia="Calibri" w:hAnsi="Calibri" w:cs="Calibri"/>
          <w:sz w:val="26"/>
          <w:szCs w:val="26"/>
        </w:rPr>
        <w:t>Michael Newton, President of the Champlain College Saint-Lambert Foundation spoke to this item.</w:t>
      </w:r>
    </w:p>
    <w:p w14:paraId="0FAF3857" w14:textId="60D9ECAB" w:rsidR="004F2C1A" w:rsidRPr="006C6877" w:rsidRDefault="006963A0"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sidRPr="00724DA5">
        <w:rPr>
          <w:rFonts w:ascii="Arial" w:hAnsi="Arial" w:cs="Arial"/>
          <w:sz w:val="20"/>
          <w:szCs w:val="20"/>
        </w:rPr>
        <w:t xml:space="preserve"> </w:t>
      </w:r>
      <w:r w:rsidR="004F2C1A" w:rsidRPr="006C6877">
        <w:rPr>
          <w:rFonts w:ascii="Calibri" w:eastAsia="Calibri" w:hAnsi="Calibri" w:cs="Calibri"/>
          <w:sz w:val="26"/>
          <w:szCs w:val="26"/>
          <w:lang w:val="en-US"/>
        </w:rPr>
        <w:t xml:space="preserve">the Quebec foundations are the subject of clarifications on the notion of </w:t>
      </w:r>
      <w:r w:rsidR="004F2C1A" w:rsidRPr="006C6877">
        <w:rPr>
          <w:rFonts w:ascii="Calibri" w:eastAsia="Calibri" w:hAnsi="Calibri" w:cs="Calibri"/>
          <w:i/>
          <w:iCs/>
          <w:sz w:val="26"/>
          <w:szCs w:val="26"/>
          <w:lang w:val="en-US"/>
        </w:rPr>
        <w:t xml:space="preserve">related </w:t>
      </w:r>
      <w:proofErr w:type="gramStart"/>
      <w:r w:rsidR="004F2C1A" w:rsidRPr="006C6877">
        <w:rPr>
          <w:rFonts w:ascii="Calibri" w:eastAsia="Calibri" w:hAnsi="Calibri" w:cs="Calibri"/>
          <w:i/>
          <w:iCs/>
          <w:sz w:val="26"/>
          <w:szCs w:val="26"/>
          <w:lang w:val="en-US"/>
        </w:rPr>
        <w:t>party</w:t>
      </w:r>
      <w:proofErr w:type="gramEnd"/>
      <w:r w:rsidR="004F2C1A" w:rsidRPr="006C6877">
        <w:rPr>
          <w:rFonts w:ascii="Calibri" w:eastAsia="Calibri" w:hAnsi="Calibri" w:cs="Calibri"/>
          <w:sz w:val="26"/>
          <w:szCs w:val="26"/>
          <w:lang w:val="en-US"/>
        </w:rPr>
        <w:t>; and</w:t>
      </w:r>
    </w:p>
    <w:p w14:paraId="50110F63" w14:textId="4856EFAC" w:rsidR="004F2C1A" w:rsidRPr="006C6877" w:rsidRDefault="006963A0"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sidRPr="00724DA5">
        <w:rPr>
          <w:rFonts w:ascii="Arial" w:hAnsi="Arial" w:cs="Arial"/>
          <w:sz w:val="20"/>
          <w:szCs w:val="20"/>
        </w:rPr>
        <w:t xml:space="preserve"> </w:t>
      </w:r>
      <w:r w:rsidR="004F2C1A" w:rsidRPr="006C6877">
        <w:rPr>
          <w:rFonts w:ascii="Calibri" w:eastAsia="Calibri" w:hAnsi="Calibri" w:cs="Calibri"/>
          <w:sz w:val="26"/>
          <w:szCs w:val="26"/>
          <w:lang w:val="en-US"/>
        </w:rPr>
        <w:t xml:space="preserve">the notion of </w:t>
      </w:r>
      <w:r w:rsidR="004F2C1A" w:rsidRPr="006C6877">
        <w:rPr>
          <w:rFonts w:ascii="Calibri" w:eastAsia="Calibri" w:hAnsi="Calibri" w:cs="Calibri"/>
          <w:i/>
          <w:iCs/>
          <w:sz w:val="26"/>
          <w:szCs w:val="26"/>
          <w:lang w:val="en-US"/>
        </w:rPr>
        <w:t xml:space="preserve">related </w:t>
      </w:r>
      <w:proofErr w:type="gramStart"/>
      <w:r w:rsidR="004F2C1A" w:rsidRPr="006C6877">
        <w:rPr>
          <w:rFonts w:ascii="Calibri" w:eastAsia="Calibri" w:hAnsi="Calibri" w:cs="Calibri"/>
          <w:i/>
          <w:iCs/>
          <w:sz w:val="26"/>
          <w:szCs w:val="26"/>
          <w:lang w:val="en-US"/>
        </w:rPr>
        <w:t>party</w:t>
      </w:r>
      <w:proofErr w:type="gramEnd"/>
      <w:r w:rsidR="004F2C1A" w:rsidRPr="006C6877">
        <w:rPr>
          <w:rFonts w:ascii="Calibri" w:eastAsia="Calibri" w:hAnsi="Calibri" w:cs="Calibri"/>
          <w:sz w:val="26"/>
          <w:szCs w:val="26"/>
          <w:lang w:val="en-US"/>
        </w:rPr>
        <w:t xml:space="preserve"> generates numerous administrative obligations; and</w:t>
      </w:r>
    </w:p>
    <w:p w14:paraId="39882221" w14:textId="6094C15F" w:rsidR="004F2C1A" w:rsidRPr="006C6877" w:rsidRDefault="006963A0"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sidRPr="00724DA5">
        <w:rPr>
          <w:rFonts w:ascii="Arial" w:hAnsi="Arial" w:cs="Arial"/>
          <w:sz w:val="20"/>
          <w:szCs w:val="20"/>
        </w:rPr>
        <w:t xml:space="preserve"> </w:t>
      </w:r>
      <w:r w:rsidR="004F2C1A" w:rsidRPr="006C6877">
        <w:rPr>
          <w:rFonts w:ascii="Calibri" w:eastAsia="Calibri" w:hAnsi="Calibri" w:cs="Calibri"/>
          <w:sz w:val="26"/>
          <w:szCs w:val="26"/>
          <w:lang w:val="en-US"/>
        </w:rPr>
        <w:t xml:space="preserve">the review of the </w:t>
      </w:r>
      <w:proofErr w:type="gramStart"/>
      <w:r w:rsidR="004F2C1A" w:rsidRPr="006C6877">
        <w:rPr>
          <w:rFonts w:ascii="Calibri" w:eastAsia="Calibri" w:hAnsi="Calibri" w:cs="Calibri"/>
          <w:sz w:val="26"/>
          <w:szCs w:val="26"/>
          <w:lang w:val="en-US"/>
        </w:rPr>
        <w:t>current status</w:t>
      </w:r>
      <w:proofErr w:type="gramEnd"/>
      <w:r w:rsidR="004F2C1A" w:rsidRPr="006C6877">
        <w:rPr>
          <w:rFonts w:ascii="Calibri" w:eastAsia="Calibri" w:hAnsi="Calibri" w:cs="Calibri"/>
          <w:sz w:val="26"/>
          <w:szCs w:val="26"/>
          <w:lang w:val="en-US"/>
        </w:rPr>
        <w:t xml:space="preserve"> of the Champlain College Saint-Lambert Foundation identifies it as a </w:t>
      </w:r>
      <w:r w:rsidR="004F2C1A" w:rsidRPr="006C6877">
        <w:rPr>
          <w:rFonts w:ascii="Calibri" w:eastAsia="Calibri" w:hAnsi="Calibri" w:cs="Calibri"/>
          <w:i/>
          <w:iCs/>
          <w:sz w:val="26"/>
          <w:szCs w:val="26"/>
          <w:lang w:val="en-US"/>
        </w:rPr>
        <w:t>related party</w:t>
      </w:r>
      <w:r w:rsidR="004F2C1A" w:rsidRPr="006C6877">
        <w:rPr>
          <w:rFonts w:ascii="Calibri" w:eastAsia="Calibri" w:hAnsi="Calibri" w:cs="Calibri"/>
          <w:sz w:val="26"/>
          <w:szCs w:val="26"/>
          <w:lang w:val="en-US"/>
        </w:rPr>
        <w:t xml:space="preserve"> to Champlain Regional College (the “College”); and</w:t>
      </w:r>
    </w:p>
    <w:p w14:paraId="36922BAC" w14:textId="1F5E1E51" w:rsidR="004F2C1A" w:rsidRPr="006C6877" w:rsidRDefault="006963A0"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sidRPr="00724DA5">
        <w:rPr>
          <w:rFonts w:ascii="Arial" w:hAnsi="Arial" w:cs="Arial"/>
          <w:b/>
          <w:bCs/>
          <w:sz w:val="20"/>
          <w:szCs w:val="20"/>
        </w:rPr>
        <w:t xml:space="preserve"> </w:t>
      </w:r>
      <w:r w:rsidR="004F2C1A" w:rsidRPr="006C6877">
        <w:rPr>
          <w:rFonts w:ascii="Calibri" w:eastAsia="Calibri" w:hAnsi="Calibri" w:cs="Calibri"/>
          <w:sz w:val="26"/>
          <w:szCs w:val="26"/>
          <w:lang w:val="en-US"/>
        </w:rPr>
        <w:t>the Champlain College Saint-Lambert Foundation (the “Foundation”) does not have the resources to support a major administrative restructuring to meet the new obligations imposed on foundations; and</w:t>
      </w:r>
    </w:p>
    <w:p w14:paraId="20A23D9A" w14:textId="4A3E0E06" w:rsidR="004F2C1A" w:rsidRPr="006C6877" w:rsidRDefault="006963A0"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sidRPr="00724DA5">
        <w:rPr>
          <w:rFonts w:ascii="Arial" w:hAnsi="Arial" w:cs="Arial"/>
          <w:b/>
          <w:bCs/>
          <w:sz w:val="20"/>
          <w:szCs w:val="20"/>
        </w:rPr>
        <w:t xml:space="preserve"> </w:t>
      </w:r>
      <w:r w:rsidR="004F2C1A" w:rsidRPr="006C6877">
        <w:rPr>
          <w:rFonts w:ascii="Calibri" w:eastAsia="Calibri" w:hAnsi="Calibri" w:cs="Calibri"/>
          <w:sz w:val="26"/>
          <w:szCs w:val="26"/>
          <w:lang w:val="en-US"/>
        </w:rPr>
        <w:t>Champlain College Saint-Lambert is now recognized as a constituent college of the College under Chapter II of the General and Vocational Colleges Act (the “Act”) and, article 59 of the Act empowers the Governing Board to raise funds in the carrying out of the mission of the College.</w:t>
      </w:r>
    </w:p>
    <w:p w14:paraId="0B2207CD" w14:textId="1A6AC597" w:rsidR="004F2C1A" w:rsidRPr="006C6877" w:rsidRDefault="006963A0"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sidRPr="00724DA5">
        <w:rPr>
          <w:rFonts w:ascii="Arial" w:hAnsi="Arial" w:cs="Arial"/>
          <w:b/>
          <w:bCs/>
          <w:sz w:val="20"/>
          <w:szCs w:val="20"/>
        </w:rPr>
        <w:t xml:space="preserve"> </w:t>
      </w:r>
      <w:r w:rsidR="004F2C1A" w:rsidRPr="006C6877">
        <w:rPr>
          <w:rFonts w:ascii="Calibri" w:eastAsia="Calibri" w:hAnsi="Calibri" w:cs="Calibri"/>
          <w:sz w:val="26"/>
          <w:szCs w:val="26"/>
          <w:lang w:val="en-US"/>
        </w:rPr>
        <w:t xml:space="preserve">under the same article 59 it is required by the regional college to keep books and accounts for the operations of the funds </w:t>
      </w:r>
      <w:proofErr w:type="gramStart"/>
      <w:r w:rsidR="004F2C1A" w:rsidRPr="006C6877">
        <w:rPr>
          <w:rFonts w:ascii="Calibri" w:eastAsia="Calibri" w:hAnsi="Calibri" w:cs="Calibri"/>
          <w:sz w:val="26"/>
          <w:szCs w:val="26"/>
          <w:lang w:val="en-US"/>
        </w:rPr>
        <w:t>in order to</w:t>
      </w:r>
      <w:proofErr w:type="gramEnd"/>
      <w:r w:rsidR="004F2C1A" w:rsidRPr="006C6877">
        <w:rPr>
          <w:rFonts w:ascii="Calibri" w:eastAsia="Calibri" w:hAnsi="Calibri" w:cs="Calibri"/>
          <w:sz w:val="26"/>
          <w:szCs w:val="26"/>
          <w:lang w:val="en-US"/>
        </w:rPr>
        <w:t xml:space="preserve"> report to the Governing Board; and</w:t>
      </w:r>
    </w:p>
    <w:p w14:paraId="3392088F" w14:textId="62CF94B1" w:rsidR="004F2C1A" w:rsidRPr="00724DA5" w:rsidRDefault="006963A0" w:rsidP="004F2C1A">
      <w:pPr>
        <w:pStyle w:val="NormalWeb"/>
        <w:jc w:val="both"/>
        <w:rPr>
          <w:rFonts w:ascii="Arial" w:hAnsi="Arial" w:cs="Arial"/>
          <w:sz w:val="20"/>
          <w:szCs w:val="20"/>
        </w:rPr>
      </w:pPr>
      <w:r>
        <w:rPr>
          <w:rFonts w:ascii="Verdana" w:hAnsi="Verdana"/>
          <w:b/>
          <w:bCs/>
          <w:sz w:val="20"/>
          <w:szCs w:val="20"/>
          <w:lang w:val="en-US"/>
        </w:rPr>
        <w:t>WHEREAS</w:t>
      </w:r>
      <w:r w:rsidR="004F2C1A" w:rsidRPr="00724DA5">
        <w:rPr>
          <w:rFonts w:ascii="Arial" w:hAnsi="Arial" w:cs="Arial"/>
          <w:b/>
          <w:bCs/>
          <w:sz w:val="20"/>
          <w:szCs w:val="20"/>
        </w:rPr>
        <w:t xml:space="preserve"> </w:t>
      </w:r>
      <w:r w:rsidR="004F2C1A" w:rsidRPr="006C6877">
        <w:rPr>
          <w:rFonts w:ascii="Calibri" w:eastAsia="Calibri" w:hAnsi="Calibri" w:cs="Calibri"/>
          <w:sz w:val="26"/>
          <w:szCs w:val="26"/>
          <w:lang w:val="en-US"/>
        </w:rPr>
        <w:t xml:space="preserve">the College has a regional foundation known as the CRC Foundation Inc that allows for the management of funds raised by constituent </w:t>
      </w:r>
      <w:proofErr w:type="gramStart"/>
      <w:r w:rsidR="004F2C1A" w:rsidRPr="006C6877">
        <w:rPr>
          <w:rFonts w:ascii="Calibri" w:eastAsia="Calibri" w:hAnsi="Calibri" w:cs="Calibri"/>
          <w:sz w:val="26"/>
          <w:szCs w:val="26"/>
          <w:lang w:val="en-US"/>
        </w:rPr>
        <w:t>colleges,</w:t>
      </w:r>
      <w:proofErr w:type="gramEnd"/>
      <w:r w:rsidR="004F2C1A" w:rsidRPr="006C6877">
        <w:rPr>
          <w:rFonts w:ascii="Calibri" w:eastAsia="Calibri" w:hAnsi="Calibri" w:cs="Calibri"/>
          <w:sz w:val="26"/>
          <w:szCs w:val="26"/>
          <w:lang w:val="en-US"/>
        </w:rPr>
        <w:t xml:space="preserve"> separately for each constituent college, and </w:t>
      </w:r>
      <w:proofErr w:type="gramStart"/>
      <w:r w:rsidR="004F2C1A" w:rsidRPr="006C6877">
        <w:rPr>
          <w:rFonts w:ascii="Calibri" w:eastAsia="Calibri" w:hAnsi="Calibri" w:cs="Calibri"/>
          <w:sz w:val="26"/>
          <w:szCs w:val="26"/>
          <w:lang w:val="en-US"/>
        </w:rPr>
        <w:t>allow</w:t>
      </w:r>
      <w:proofErr w:type="gramEnd"/>
      <w:r w:rsidR="004F2C1A" w:rsidRPr="006C6877">
        <w:rPr>
          <w:rFonts w:ascii="Calibri" w:eastAsia="Calibri" w:hAnsi="Calibri" w:cs="Calibri"/>
          <w:sz w:val="26"/>
          <w:szCs w:val="26"/>
          <w:lang w:val="en-US"/>
        </w:rPr>
        <w:t xml:space="preserve"> them to issue tax receipts for charitable donations: and</w:t>
      </w:r>
    </w:p>
    <w:p w14:paraId="045F1B90" w14:textId="0EFE8DE7" w:rsidR="004F2C1A" w:rsidRPr="006C6877" w:rsidRDefault="006963A0" w:rsidP="004F2C1A">
      <w:pPr>
        <w:pStyle w:val="NormalWeb"/>
        <w:jc w:val="both"/>
        <w:rPr>
          <w:rFonts w:ascii="Calibri" w:eastAsia="Calibri" w:hAnsi="Calibri" w:cs="Calibri"/>
          <w:sz w:val="26"/>
          <w:szCs w:val="26"/>
          <w:lang w:val="en-US"/>
        </w:rPr>
      </w:pPr>
      <w:r>
        <w:rPr>
          <w:rFonts w:ascii="Verdana" w:hAnsi="Verdana"/>
          <w:b/>
          <w:bCs/>
          <w:sz w:val="20"/>
          <w:szCs w:val="20"/>
          <w:lang w:val="en-US"/>
        </w:rPr>
        <w:lastRenderedPageBreak/>
        <w:t>WHEREAS</w:t>
      </w:r>
      <w:r w:rsidR="004F2C1A" w:rsidRPr="00724DA5">
        <w:rPr>
          <w:rFonts w:ascii="Arial" w:hAnsi="Arial" w:cs="Arial"/>
          <w:b/>
          <w:bCs/>
          <w:sz w:val="20"/>
          <w:szCs w:val="20"/>
        </w:rPr>
        <w:t xml:space="preserve"> </w:t>
      </w:r>
      <w:r w:rsidR="004F2C1A" w:rsidRPr="006C6877">
        <w:rPr>
          <w:rFonts w:ascii="Calibri" w:eastAsia="Calibri" w:hAnsi="Calibri" w:cs="Calibri"/>
          <w:sz w:val="26"/>
          <w:szCs w:val="26"/>
          <w:lang w:val="en-US"/>
        </w:rPr>
        <w:t xml:space="preserve">the Champlain College Saint-Lambert Foundation can transfer its current funds to the CRC Foundation Inc. with prior agreement as to their use and segregation and control by each constituent college of its respective </w:t>
      </w:r>
      <w:proofErr w:type="gramStart"/>
      <w:r w:rsidR="004F2C1A" w:rsidRPr="006C6877">
        <w:rPr>
          <w:rFonts w:ascii="Calibri" w:eastAsia="Calibri" w:hAnsi="Calibri" w:cs="Calibri"/>
          <w:sz w:val="26"/>
          <w:szCs w:val="26"/>
          <w:lang w:val="en-US"/>
        </w:rPr>
        <w:t>funds;</w:t>
      </w:r>
      <w:proofErr w:type="gramEnd"/>
    </w:p>
    <w:p w14:paraId="4FB10CF9" w14:textId="51640BDF" w:rsidR="004F2C1A" w:rsidRPr="006C6877" w:rsidRDefault="006963A0"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sidRPr="00724DA5">
        <w:rPr>
          <w:rFonts w:ascii="Arial" w:hAnsi="Arial" w:cs="Arial"/>
          <w:sz w:val="20"/>
          <w:szCs w:val="20"/>
        </w:rPr>
        <w:t xml:space="preserve"> </w:t>
      </w:r>
      <w:r w:rsidR="004F2C1A" w:rsidRPr="006C6877">
        <w:rPr>
          <w:rFonts w:ascii="Calibri" w:eastAsia="Calibri" w:hAnsi="Calibri" w:cs="Calibri"/>
          <w:sz w:val="26"/>
          <w:szCs w:val="26"/>
          <w:lang w:val="en-US"/>
        </w:rPr>
        <w:t xml:space="preserve">the effort of a major administrative restructuring </w:t>
      </w:r>
      <w:proofErr w:type="gramStart"/>
      <w:r w:rsidR="004F2C1A" w:rsidRPr="006C6877">
        <w:rPr>
          <w:rFonts w:ascii="Calibri" w:eastAsia="Calibri" w:hAnsi="Calibri" w:cs="Calibri"/>
          <w:sz w:val="26"/>
          <w:szCs w:val="26"/>
          <w:lang w:val="en-US"/>
        </w:rPr>
        <w:t>in order to</w:t>
      </w:r>
      <w:proofErr w:type="gramEnd"/>
      <w:r w:rsidR="004F2C1A" w:rsidRPr="006C6877">
        <w:rPr>
          <w:rFonts w:ascii="Calibri" w:eastAsia="Calibri" w:hAnsi="Calibri" w:cs="Calibri"/>
          <w:sz w:val="26"/>
          <w:szCs w:val="26"/>
          <w:lang w:val="en-US"/>
        </w:rPr>
        <w:t xml:space="preserve"> meet the new obligations </w:t>
      </w:r>
      <w:proofErr w:type="gramStart"/>
      <w:r w:rsidR="004F2C1A" w:rsidRPr="006C6877">
        <w:rPr>
          <w:rFonts w:ascii="Calibri" w:eastAsia="Calibri" w:hAnsi="Calibri" w:cs="Calibri"/>
          <w:sz w:val="26"/>
          <w:szCs w:val="26"/>
          <w:lang w:val="en-US"/>
        </w:rPr>
        <w:t>is out</w:t>
      </w:r>
      <w:proofErr w:type="gramEnd"/>
      <w:r w:rsidR="004F2C1A" w:rsidRPr="006C6877">
        <w:rPr>
          <w:rFonts w:ascii="Calibri" w:eastAsia="Calibri" w:hAnsi="Calibri" w:cs="Calibri"/>
          <w:sz w:val="26"/>
          <w:szCs w:val="26"/>
          <w:lang w:val="en-US"/>
        </w:rPr>
        <w:t xml:space="preserve"> </w:t>
      </w:r>
      <w:proofErr w:type="gramStart"/>
      <w:r w:rsidR="004F2C1A" w:rsidRPr="006C6877">
        <w:rPr>
          <w:rFonts w:ascii="Calibri" w:eastAsia="Calibri" w:hAnsi="Calibri" w:cs="Calibri"/>
          <w:sz w:val="26"/>
          <w:szCs w:val="26"/>
          <w:lang w:val="en-US"/>
        </w:rPr>
        <w:t>weighted</w:t>
      </w:r>
      <w:proofErr w:type="gramEnd"/>
      <w:r w:rsidR="004F2C1A" w:rsidRPr="006C6877">
        <w:rPr>
          <w:rFonts w:ascii="Calibri" w:eastAsia="Calibri" w:hAnsi="Calibri" w:cs="Calibri"/>
          <w:sz w:val="26"/>
          <w:szCs w:val="26"/>
          <w:lang w:val="en-US"/>
        </w:rPr>
        <w:t xml:space="preserve"> by the advantages of joining the CRC Foundation; and</w:t>
      </w:r>
    </w:p>
    <w:p w14:paraId="564B85FF" w14:textId="569D9C31" w:rsidR="004F2C1A" w:rsidRPr="006C6877" w:rsidRDefault="006963A0"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sidRPr="00724DA5">
        <w:rPr>
          <w:rFonts w:ascii="Aptos" w:hAnsi="Aptos"/>
          <w:color w:val="000000"/>
          <w:sz w:val="20"/>
          <w:szCs w:val="20"/>
        </w:rPr>
        <w:t xml:space="preserve"> </w:t>
      </w:r>
      <w:r w:rsidR="004F2C1A" w:rsidRPr="006C6877">
        <w:rPr>
          <w:rFonts w:ascii="Calibri" w:eastAsia="Calibri" w:hAnsi="Calibri" w:cs="Calibri"/>
          <w:sz w:val="26"/>
          <w:szCs w:val="26"/>
          <w:lang w:val="en-US"/>
        </w:rPr>
        <w:t xml:space="preserve">the funds will be transferred to the CRC Foundation on the condition that they will be used according to the conditions for which they were </w:t>
      </w:r>
      <w:proofErr w:type="gramStart"/>
      <w:r w:rsidR="004F2C1A" w:rsidRPr="006C6877">
        <w:rPr>
          <w:rFonts w:ascii="Calibri" w:eastAsia="Calibri" w:hAnsi="Calibri" w:cs="Calibri"/>
          <w:sz w:val="26"/>
          <w:szCs w:val="26"/>
          <w:lang w:val="en-US"/>
        </w:rPr>
        <w:t>donated;</w:t>
      </w:r>
      <w:proofErr w:type="gramEnd"/>
    </w:p>
    <w:p w14:paraId="2A6063CD" w14:textId="2B950D0E" w:rsidR="004F2C1A" w:rsidRPr="006C6877" w:rsidRDefault="00463C3F"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sidRPr="00724DA5">
        <w:rPr>
          <w:rFonts w:ascii="Arial" w:hAnsi="Arial" w:cs="Arial"/>
          <w:sz w:val="20"/>
          <w:szCs w:val="20"/>
        </w:rPr>
        <w:t xml:space="preserve"> </w:t>
      </w:r>
      <w:r w:rsidR="004F2C1A" w:rsidRPr="006C6877">
        <w:rPr>
          <w:rFonts w:ascii="Calibri" w:eastAsia="Calibri" w:hAnsi="Calibri" w:cs="Calibri"/>
          <w:sz w:val="26"/>
          <w:szCs w:val="26"/>
          <w:lang w:val="en-US"/>
        </w:rPr>
        <w:t>the Board of the Champlain College Saint-Lambert Foundation under conditions of respect for</w:t>
      </w:r>
      <w:r w:rsidR="004F2C1A" w:rsidRPr="00724DA5">
        <w:rPr>
          <w:rFonts w:ascii="Arial" w:hAnsi="Arial" w:cs="Arial"/>
          <w:sz w:val="20"/>
          <w:szCs w:val="20"/>
        </w:rPr>
        <w:t xml:space="preserve"> </w:t>
      </w:r>
      <w:r w:rsidR="004F2C1A" w:rsidRPr="006C6877">
        <w:rPr>
          <w:rFonts w:ascii="Calibri" w:eastAsia="Calibri" w:hAnsi="Calibri" w:cs="Calibri"/>
          <w:sz w:val="26"/>
          <w:szCs w:val="26"/>
          <w:lang w:val="en-US"/>
        </w:rPr>
        <w:t>the</w:t>
      </w:r>
      <w:r w:rsidR="004F2C1A" w:rsidRPr="00724DA5">
        <w:rPr>
          <w:rFonts w:ascii="Arial" w:hAnsi="Arial" w:cs="Arial"/>
          <w:sz w:val="20"/>
          <w:szCs w:val="20"/>
        </w:rPr>
        <w:t xml:space="preserve"> </w:t>
      </w:r>
      <w:r w:rsidR="004F2C1A" w:rsidRPr="006C6877">
        <w:rPr>
          <w:rFonts w:ascii="Calibri" w:eastAsia="Calibri" w:hAnsi="Calibri" w:cs="Calibri"/>
          <w:sz w:val="26"/>
          <w:szCs w:val="26"/>
          <w:lang w:val="en-US"/>
        </w:rPr>
        <w:t>dedicated funds and their use by the constituent Champlain College Saint-</w:t>
      </w:r>
      <w:proofErr w:type="gramStart"/>
      <w:r w:rsidR="004F2C1A" w:rsidRPr="006C6877">
        <w:rPr>
          <w:rFonts w:ascii="Calibri" w:eastAsia="Calibri" w:hAnsi="Calibri" w:cs="Calibri"/>
          <w:sz w:val="26"/>
          <w:szCs w:val="26"/>
          <w:lang w:val="en-US"/>
        </w:rPr>
        <w:t>Lambert,</w:t>
      </w:r>
      <w:proofErr w:type="gramEnd"/>
      <w:r w:rsidR="004F2C1A" w:rsidRPr="006C6877">
        <w:rPr>
          <w:rFonts w:ascii="Calibri" w:eastAsia="Calibri" w:hAnsi="Calibri" w:cs="Calibri"/>
          <w:sz w:val="26"/>
          <w:szCs w:val="26"/>
          <w:lang w:val="en-US"/>
        </w:rPr>
        <w:t xml:space="preserve"> agreed to transfer the sums in its assets to the CRC Foundation Inc; and</w:t>
      </w:r>
    </w:p>
    <w:p w14:paraId="4EE172FC" w14:textId="176A65EA" w:rsidR="004F2C1A" w:rsidRPr="006C6877" w:rsidRDefault="00463C3F" w:rsidP="004F2C1A">
      <w:pPr>
        <w:pStyle w:val="NormalWeb"/>
        <w:jc w:val="both"/>
        <w:rPr>
          <w:rFonts w:ascii="Calibri" w:eastAsia="Calibri" w:hAnsi="Calibri" w:cs="Calibri"/>
          <w:sz w:val="26"/>
          <w:szCs w:val="26"/>
          <w:lang w:val="en-US"/>
        </w:rPr>
      </w:pPr>
      <w:r>
        <w:rPr>
          <w:rFonts w:ascii="Verdana" w:hAnsi="Verdana"/>
          <w:b/>
          <w:bCs/>
          <w:sz w:val="20"/>
          <w:szCs w:val="20"/>
          <w:lang w:val="en-US"/>
        </w:rPr>
        <w:t>WHEREAS</w:t>
      </w:r>
      <w:r w:rsidR="004F2C1A">
        <w:rPr>
          <w:rFonts w:ascii="Arial" w:hAnsi="Arial" w:cs="Arial"/>
          <w:b/>
          <w:bCs/>
          <w:sz w:val="20"/>
          <w:szCs w:val="20"/>
        </w:rPr>
        <w:t xml:space="preserve"> </w:t>
      </w:r>
      <w:r w:rsidR="004F2C1A" w:rsidRPr="006C6877">
        <w:rPr>
          <w:rFonts w:ascii="Calibri" w:eastAsia="Calibri" w:hAnsi="Calibri" w:cs="Calibri"/>
          <w:sz w:val="26"/>
          <w:szCs w:val="26"/>
          <w:lang w:val="en-US"/>
        </w:rPr>
        <w:t>the Champlain College Saint-Lambert Foundation mandated its President to negotiate the</w:t>
      </w:r>
      <w:r w:rsidR="004F2C1A" w:rsidRPr="00724DA5">
        <w:rPr>
          <w:rFonts w:ascii="Arial" w:hAnsi="Arial" w:cs="Arial"/>
          <w:sz w:val="20"/>
          <w:szCs w:val="20"/>
        </w:rPr>
        <w:t xml:space="preserve"> </w:t>
      </w:r>
      <w:r w:rsidR="004F2C1A" w:rsidRPr="006C6877">
        <w:rPr>
          <w:rFonts w:ascii="Calibri" w:eastAsia="Calibri" w:hAnsi="Calibri" w:cs="Calibri"/>
          <w:sz w:val="26"/>
          <w:szCs w:val="26"/>
          <w:lang w:val="en-US"/>
        </w:rPr>
        <w:t>transfer</w:t>
      </w:r>
      <w:r w:rsidR="004F2C1A" w:rsidRPr="00724DA5">
        <w:rPr>
          <w:rFonts w:ascii="Arial" w:hAnsi="Arial" w:cs="Arial"/>
          <w:sz w:val="20"/>
          <w:szCs w:val="20"/>
        </w:rPr>
        <w:t xml:space="preserve"> </w:t>
      </w:r>
      <w:r w:rsidR="004F2C1A" w:rsidRPr="006C6877">
        <w:rPr>
          <w:rFonts w:ascii="Calibri" w:eastAsia="Calibri" w:hAnsi="Calibri" w:cs="Calibri"/>
          <w:sz w:val="26"/>
          <w:szCs w:val="26"/>
          <w:lang w:val="en-US"/>
        </w:rPr>
        <w:t xml:space="preserve">of funds to the College under the Foundation’s conditions, and </w:t>
      </w:r>
    </w:p>
    <w:p w14:paraId="3A04FA46" w14:textId="52816BB5" w:rsidR="004F2C1A" w:rsidRPr="006C6877" w:rsidRDefault="00463C3F" w:rsidP="004F2C1A">
      <w:pPr>
        <w:pStyle w:val="NormalWeb"/>
        <w:jc w:val="both"/>
        <w:rPr>
          <w:rFonts w:ascii="Calibri" w:eastAsia="Calibri" w:hAnsi="Calibri" w:cs="Calibri"/>
          <w:sz w:val="26"/>
          <w:szCs w:val="26"/>
          <w:lang w:val="en-US"/>
        </w:rPr>
      </w:pPr>
      <w:proofErr w:type="gramStart"/>
      <w:r>
        <w:rPr>
          <w:rFonts w:ascii="Verdana" w:hAnsi="Verdana"/>
          <w:b/>
          <w:bCs/>
          <w:sz w:val="20"/>
          <w:szCs w:val="20"/>
          <w:lang w:val="en-US"/>
        </w:rPr>
        <w:t>BE IT</w:t>
      </w:r>
      <w:proofErr w:type="gramEnd"/>
      <w:r>
        <w:rPr>
          <w:rFonts w:ascii="Verdana" w:hAnsi="Verdana"/>
          <w:b/>
          <w:bCs/>
          <w:sz w:val="20"/>
          <w:szCs w:val="20"/>
          <w:lang w:val="en-US"/>
        </w:rPr>
        <w:t xml:space="preserve"> RESOLVED</w:t>
      </w:r>
      <w:r w:rsidR="004F2C1A">
        <w:rPr>
          <w:rFonts w:ascii="Arial" w:hAnsi="Arial" w:cs="Arial"/>
          <w:sz w:val="20"/>
          <w:szCs w:val="20"/>
        </w:rPr>
        <w:t xml:space="preserve"> </w:t>
      </w:r>
      <w:proofErr w:type="gramStart"/>
      <w:r w:rsidR="004F2C1A" w:rsidRPr="006C6877">
        <w:rPr>
          <w:rFonts w:ascii="Calibri" w:eastAsia="Calibri" w:hAnsi="Calibri" w:cs="Calibri"/>
          <w:sz w:val="26"/>
          <w:szCs w:val="26"/>
          <w:lang w:val="en-US"/>
        </w:rPr>
        <w:t>that</w:t>
      </w:r>
      <w:proofErr w:type="gramEnd"/>
      <w:r w:rsidR="004F2C1A" w:rsidRPr="006C6877">
        <w:rPr>
          <w:rFonts w:ascii="Calibri" w:eastAsia="Calibri" w:hAnsi="Calibri" w:cs="Calibri"/>
          <w:sz w:val="26"/>
          <w:szCs w:val="26"/>
          <w:lang w:val="en-US"/>
        </w:rPr>
        <w:t xml:space="preserve"> the local Governing Board </w:t>
      </w:r>
      <w:proofErr w:type="gramStart"/>
      <w:r w:rsidR="004F2C1A" w:rsidRPr="006C6877">
        <w:rPr>
          <w:rFonts w:ascii="Calibri" w:eastAsia="Calibri" w:hAnsi="Calibri" w:cs="Calibri"/>
          <w:sz w:val="26"/>
          <w:szCs w:val="26"/>
          <w:lang w:val="en-US"/>
        </w:rPr>
        <w:t>establish</w:t>
      </w:r>
      <w:proofErr w:type="gramEnd"/>
      <w:r w:rsidR="004F2C1A" w:rsidRPr="006C6877">
        <w:rPr>
          <w:rFonts w:ascii="Calibri" w:eastAsia="Calibri" w:hAnsi="Calibri" w:cs="Calibri"/>
          <w:sz w:val="26"/>
          <w:szCs w:val="26"/>
          <w:lang w:val="en-US"/>
        </w:rPr>
        <w:t xml:space="preserve"> a local subcommittee for the management of the funds under the control of Champlain College Saint-Lambert Foundation composed of at least 5 members: as follows: Director of the Constituent College, 3 external members and 1 student </w:t>
      </w:r>
      <w:r w:rsidR="00D72F66" w:rsidRPr="006C6877">
        <w:rPr>
          <w:rFonts w:ascii="Calibri" w:eastAsia="Calibri" w:hAnsi="Calibri" w:cs="Calibri"/>
          <w:sz w:val="26"/>
          <w:szCs w:val="26"/>
          <w:lang w:val="en-US"/>
        </w:rPr>
        <w:t>member.</w:t>
      </w:r>
    </w:p>
    <w:p w14:paraId="6C022944" w14:textId="6AA9E865" w:rsidR="004F2C1A" w:rsidRPr="006C6877" w:rsidRDefault="00463C3F" w:rsidP="004F2C1A">
      <w:pPr>
        <w:pStyle w:val="NormalWeb"/>
        <w:jc w:val="both"/>
        <w:rPr>
          <w:rFonts w:ascii="Calibri" w:eastAsia="Calibri" w:hAnsi="Calibri" w:cs="Calibri"/>
          <w:sz w:val="26"/>
          <w:szCs w:val="26"/>
          <w:lang w:val="en-US"/>
        </w:rPr>
      </w:pPr>
      <w:proofErr w:type="gramStart"/>
      <w:r>
        <w:rPr>
          <w:rFonts w:ascii="Verdana" w:hAnsi="Verdana"/>
          <w:b/>
          <w:bCs/>
          <w:sz w:val="20"/>
          <w:szCs w:val="20"/>
          <w:lang w:val="en-US"/>
        </w:rPr>
        <w:t>BE IT</w:t>
      </w:r>
      <w:proofErr w:type="gramEnd"/>
      <w:r>
        <w:rPr>
          <w:rFonts w:ascii="Verdana" w:hAnsi="Verdana"/>
          <w:b/>
          <w:bCs/>
          <w:sz w:val="20"/>
          <w:szCs w:val="20"/>
          <w:lang w:val="en-US"/>
        </w:rPr>
        <w:t xml:space="preserve"> FURTHER RESOLVED</w:t>
      </w:r>
      <w:r w:rsidR="004F2C1A">
        <w:rPr>
          <w:rFonts w:ascii="Arial" w:hAnsi="Arial" w:cs="Arial"/>
          <w:sz w:val="20"/>
          <w:szCs w:val="20"/>
        </w:rPr>
        <w:t xml:space="preserve"> </w:t>
      </w:r>
      <w:proofErr w:type="gramStart"/>
      <w:r w:rsidR="004F2C1A" w:rsidRPr="006C6877">
        <w:rPr>
          <w:rFonts w:ascii="Calibri" w:eastAsia="Calibri" w:hAnsi="Calibri" w:cs="Calibri"/>
          <w:sz w:val="26"/>
          <w:szCs w:val="26"/>
          <w:lang w:val="en-US"/>
        </w:rPr>
        <w:t>that</w:t>
      </w:r>
      <w:proofErr w:type="gramEnd"/>
      <w:r w:rsidR="004F2C1A" w:rsidRPr="006C6877">
        <w:rPr>
          <w:rFonts w:ascii="Calibri" w:eastAsia="Calibri" w:hAnsi="Calibri" w:cs="Calibri"/>
          <w:sz w:val="26"/>
          <w:szCs w:val="26"/>
          <w:lang w:val="en-US"/>
        </w:rPr>
        <w:t xml:space="preserve"> the local committee report to the Governing Board at least twice per year and submit the financial report for the year at the time prescribed for foundations in Quebec.</w:t>
      </w:r>
    </w:p>
    <w:p w14:paraId="29F60DBD" w14:textId="77777777" w:rsidR="004F2C1A" w:rsidRPr="006C6877" w:rsidRDefault="004F2C1A" w:rsidP="004F2C1A">
      <w:pPr>
        <w:pStyle w:val="NormalWeb"/>
        <w:jc w:val="both"/>
        <w:rPr>
          <w:rFonts w:ascii="Calibri" w:eastAsia="Calibri" w:hAnsi="Calibri" w:cs="Calibri"/>
          <w:sz w:val="26"/>
          <w:szCs w:val="26"/>
          <w:lang w:val="en-US"/>
        </w:rPr>
      </w:pPr>
      <w:r w:rsidRPr="006C6877">
        <w:rPr>
          <w:rFonts w:ascii="Calibri" w:eastAsia="Calibri" w:hAnsi="Calibri" w:cs="Calibri"/>
          <w:sz w:val="26"/>
          <w:szCs w:val="26"/>
          <w:lang w:val="en-US"/>
        </w:rPr>
        <w:t>There was a call for the vote.</w:t>
      </w:r>
    </w:p>
    <w:p w14:paraId="5F79E533" w14:textId="77777777" w:rsidR="004F2C1A" w:rsidRPr="0087634B" w:rsidRDefault="004F2C1A" w:rsidP="0087634B">
      <w:pPr>
        <w:pStyle w:val="Default"/>
        <w:rPr>
          <w:rFonts w:eastAsia="Calibri"/>
          <w:b/>
          <w:color w:val="auto"/>
          <w:sz w:val="22"/>
          <w:szCs w:val="22"/>
          <w:lang w:val="en-US"/>
        </w:rPr>
      </w:pPr>
      <w:r w:rsidRPr="0087634B">
        <w:rPr>
          <w:rFonts w:eastAsia="Calibri"/>
          <w:b/>
          <w:color w:val="auto"/>
          <w:sz w:val="22"/>
          <w:szCs w:val="22"/>
          <w:lang w:val="en-US"/>
        </w:rPr>
        <w:t xml:space="preserve">MOVED BY: </w:t>
      </w:r>
      <w:r w:rsidRPr="0087634B">
        <w:rPr>
          <w:rFonts w:eastAsia="Calibri"/>
          <w:b/>
          <w:color w:val="auto"/>
          <w:sz w:val="22"/>
          <w:szCs w:val="22"/>
          <w:lang w:val="en-US"/>
        </w:rPr>
        <w:tab/>
      </w:r>
      <w:r w:rsidRPr="0087634B">
        <w:rPr>
          <w:rFonts w:eastAsia="Calibri"/>
          <w:b/>
          <w:color w:val="auto"/>
          <w:sz w:val="22"/>
          <w:szCs w:val="22"/>
          <w:lang w:val="en-US"/>
        </w:rPr>
        <w:tab/>
        <w:t>Donald Shewan</w:t>
      </w:r>
    </w:p>
    <w:p w14:paraId="625AB1B0" w14:textId="265DD914" w:rsidR="004F2C1A" w:rsidRPr="0087634B" w:rsidRDefault="004F2C1A" w:rsidP="0087634B">
      <w:pPr>
        <w:pStyle w:val="Default"/>
        <w:rPr>
          <w:rFonts w:eastAsia="Calibri"/>
          <w:b/>
          <w:color w:val="auto"/>
          <w:sz w:val="22"/>
          <w:szCs w:val="22"/>
          <w:lang w:val="en-US"/>
        </w:rPr>
      </w:pPr>
      <w:r w:rsidRPr="0087634B">
        <w:rPr>
          <w:rFonts w:eastAsia="Calibri"/>
          <w:b/>
          <w:color w:val="auto"/>
          <w:sz w:val="22"/>
          <w:szCs w:val="22"/>
          <w:lang w:val="en-US"/>
        </w:rPr>
        <w:t xml:space="preserve">SECONDED BY: </w:t>
      </w:r>
      <w:r w:rsidRPr="0087634B">
        <w:rPr>
          <w:rFonts w:eastAsia="Calibri"/>
          <w:b/>
          <w:color w:val="auto"/>
          <w:sz w:val="22"/>
          <w:szCs w:val="22"/>
          <w:lang w:val="en-US"/>
        </w:rPr>
        <w:tab/>
      </w:r>
      <w:r w:rsidR="0087634B">
        <w:rPr>
          <w:rFonts w:eastAsia="Calibri"/>
          <w:b/>
          <w:color w:val="auto"/>
          <w:sz w:val="22"/>
          <w:szCs w:val="22"/>
          <w:lang w:val="en-US"/>
        </w:rPr>
        <w:tab/>
      </w:r>
      <w:r w:rsidRPr="0087634B">
        <w:rPr>
          <w:rFonts w:eastAsia="Calibri"/>
          <w:b/>
          <w:color w:val="auto"/>
          <w:sz w:val="22"/>
          <w:szCs w:val="22"/>
          <w:lang w:val="en-US"/>
        </w:rPr>
        <w:t>Vince Amato</w:t>
      </w:r>
    </w:p>
    <w:p w14:paraId="0A29764B" w14:textId="22CD59BB" w:rsidR="004F2C1A" w:rsidRPr="0087634B" w:rsidRDefault="004F2C1A" w:rsidP="0087634B">
      <w:pPr>
        <w:pStyle w:val="Default"/>
        <w:rPr>
          <w:rFonts w:eastAsia="Calibri"/>
          <w:b/>
          <w:color w:val="auto"/>
          <w:sz w:val="22"/>
          <w:szCs w:val="22"/>
          <w:lang w:val="en-US"/>
        </w:rPr>
      </w:pPr>
      <w:r w:rsidRPr="0087634B">
        <w:rPr>
          <w:rFonts w:eastAsia="Calibri"/>
          <w:b/>
          <w:color w:val="auto"/>
          <w:sz w:val="22"/>
          <w:szCs w:val="22"/>
          <w:lang w:val="en-US"/>
        </w:rPr>
        <w:t>ABSTENTION</w:t>
      </w:r>
      <w:proofErr w:type="gramStart"/>
      <w:r w:rsidRPr="0087634B">
        <w:rPr>
          <w:rFonts w:eastAsia="Calibri"/>
          <w:b/>
          <w:color w:val="auto"/>
          <w:sz w:val="22"/>
          <w:szCs w:val="22"/>
          <w:lang w:val="en-US"/>
        </w:rPr>
        <w:t>:</w:t>
      </w:r>
      <w:r w:rsidRPr="0087634B">
        <w:rPr>
          <w:rFonts w:eastAsia="Calibri"/>
          <w:b/>
          <w:color w:val="auto"/>
          <w:sz w:val="22"/>
          <w:szCs w:val="22"/>
          <w:lang w:val="en-US"/>
        </w:rPr>
        <w:tab/>
      </w:r>
      <w:r w:rsidRPr="0087634B">
        <w:rPr>
          <w:rFonts w:eastAsia="Calibri"/>
          <w:b/>
          <w:color w:val="auto"/>
          <w:sz w:val="22"/>
          <w:szCs w:val="22"/>
          <w:lang w:val="en-US"/>
        </w:rPr>
        <w:tab/>
        <w:t>1</w:t>
      </w:r>
      <w:proofErr w:type="gramEnd"/>
    </w:p>
    <w:p w14:paraId="73ABCEB8" w14:textId="77777777" w:rsidR="004F2C1A" w:rsidRDefault="004F2C1A" w:rsidP="0087634B">
      <w:pPr>
        <w:pStyle w:val="Default"/>
        <w:rPr>
          <w:rFonts w:eastAsia="Calibri"/>
          <w:b/>
          <w:color w:val="auto"/>
          <w:sz w:val="22"/>
          <w:szCs w:val="22"/>
          <w:lang w:val="en-US"/>
        </w:rPr>
      </w:pPr>
      <w:r w:rsidRPr="0087634B">
        <w:rPr>
          <w:rFonts w:eastAsia="Calibri"/>
          <w:b/>
          <w:color w:val="auto"/>
          <w:sz w:val="22"/>
          <w:szCs w:val="22"/>
          <w:lang w:val="en-US"/>
        </w:rPr>
        <w:t>MOTION CARRIED</w:t>
      </w:r>
    </w:p>
    <w:p w14:paraId="1F0A1FD7" w14:textId="77777777" w:rsidR="00523184" w:rsidRPr="0087634B" w:rsidRDefault="00523184" w:rsidP="0087634B">
      <w:pPr>
        <w:pStyle w:val="Default"/>
        <w:rPr>
          <w:rFonts w:eastAsia="Calibri"/>
          <w:b/>
          <w:color w:val="auto"/>
          <w:sz w:val="22"/>
          <w:szCs w:val="22"/>
          <w:lang w:val="en-US"/>
        </w:rPr>
      </w:pPr>
    </w:p>
    <w:p w14:paraId="7BC516C4" w14:textId="153E87CC" w:rsidR="00540EE6" w:rsidRPr="00540EE6" w:rsidRDefault="00540EE6" w:rsidP="00F56A80">
      <w:pPr>
        <w:pStyle w:val="ListParagraph"/>
        <w:numPr>
          <w:ilvl w:val="0"/>
          <w:numId w:val="1"/>
        </w:numPr>
        <w:rPr>
          <w:rFonts w:ascii="Calibri" w:hAnsi="Calibri"/>
          <w:b/>
          <w:sz w:val="26"/>
          <w:szCs w:val="26"/>
        </w:rPr>
      </w:pPr>
      <w:r w:rsidRPr="00540EE6">
        <w:rPr>
          <w:rFonts w:ascii="Calibri" w:hAnsi="Calibri"/>
          <w:b/>
          <w:sz w:val="26"/>
          <w:szCs w:val="26"/>
        </w:rPr>
        <w:t>Hydro Quebec Expropriation Update</w:t>
      </w:r>
    </w:p>
    <w:p w14:paraId="78581D54" w14:textId="420C20BC" w:rsidR="003A421F" w:rsidRDefault="00540EE6" w:rsidP="00FD0777">
      <w:pPr>
        <w:pStyle w:val="ListParagraph"/>
        <w:ind w:left="360"/>
        <w:rPr>
          <w:rFonts w:ascii="Calibri" w:eastAsia="Calibri" w:hAnsi="Calibri" w:cs="Calibri"/>
          <w:sz w:val="26"/>
          <w:szCs w:val="26"/>
        </w:rPr>
      </w:pPr>
      <w:r w:rsidRPr="00540EE6">
        <w:rPr>
          <w:rFonts w:ascii="Calibri" w:eastAsia="Calibri" w:hAnsi="Calibri" w:cs="Calibri"/>
          <w:sz w:val="26"/>
          <w:szCs w:val="26"/>
        </w:rPr>
        <w:t>Don Shewan spoke to this item</w:t>
      </w:r>
      <w:r w:rsidR="003A421F">
        <w:rPr>
          <w:rFonts w:ascii="Calibri" w:eastAsia="Calibri" w:hAnsi="Calibri" w:cs="Calibri"/>
          <w:sz w:val="26"/>
          <w:szCs w:val="26"/>
        </w:rPr>
        <w:t xml:space="preserve"> and </w:t>
      </w:r>
      <w:r w:rsidR="003A421F" w:rsidRPr="003A421F">
        <w:rPr>
          <w:rFonts w:ascii="Calibri" w:eastAsia="Calibri" w:hAnsi="Calibri" w:cs="Calibri"/>
          <w:sz w:val="26"/>
          <w:szCs w:val="26"/>
        </w:rPr>
        <w:t>shared th</w:t>
      </w:r>
      <w:r w:rsidR="003A421F">
        <w:rPr>
          <w:rFonts w:ascii="Calibri" w:eastAsia="Calibri" w:hAnsi="Calibri" w:cs="Calibri"/>
          <w:sz w:val="26"/>
          <w:szCs w:val="26"/>
        </w:rPr>
        <w:t xml:space="preserve">at Champlain Regional College received </w:t>
      </w:r>
      <w:r w:rsidR="003A421F" w:rsidRPr="003A421F">
        <w:rPr>
          <w:rFonts w:ascii="Calibri" w:eastAsia="Calibri" w:hAnsi="Calibri" w:cs="Calibri"/>
          <w:sz w:val="26"/>
          <w:szCs w:val="26"/>
        </w:rPr>
        <w:t xml:space="preserve">the expropriation letter, </w:t>
      </w:r>
      <w:r w:rsidR="003A421F">
        <w:rPr>
          <w:rFonts w:ascii="Calibri" w:eastAsia="Calibri" w:hAnsi="Calibri" w:cs="Calibri"/>
          <w:sz w:val="26"/>
          <w:szCs w:val="26"/>
        </w:rPr>
        <w:t xml:space="preserve">and the </w:t>
      </w:r>
      <w:r w:rsidR="003A421F" w:rsidRPr="003A421F">
        <w:rPr>
          <w:rFonts w:ascii="Calibri" w:eastAsia="Calibri" w:hAnsi="Calibri" w:cs="Calibri"/>
          <w:sz w:val="26"/>
          <w:szCs w:val="26"/>
        </w:rPr>
        <w:t xml:space="preserve">proposed amount was 21M$ but the College will contest this amount.  The final amount should be between 21M$ and 32M$.  Starting in August 2025, Hydro Quebec will be able to start their digging work.  </w:t>
      </w:r>
      <w:r w:rsidR="003A421F">
        <w:rPr>
          <w:rFonts w:ascii="Calibri" w:eastAsia="Calibri" w:hAnsi="Calibri" w:cs="Calibri"/>
          <w:sz w:val="26"/>
          <w:szCs w:val="26"/>
        </w:rPr>
        <w:t>T</w:t>
      </w:r>
      <w:r w:rsidR="003A421F" w:rsidRPr="003A421F">
        <w:rPr>
          <w:rFonts w:ascii="Calibri" w:eastAsia="Calibri" w:hAnsi="Calibri" w:cs="Calibri"/>
          <w:sz w:val="26"/>
          <w:szCs w:val="26"/>
        </w:rPr>
        <w:t xml:space="preserve">he MES authorized the College to keep the final amount, but it must be used for infrastructure </w:t>
      </w:r>
      <w:proofErr w:type="gramStart"/>
      <w:r w:rsidR="003A421F" w:rsidRPr="003A421F">
        <w:rPr>
          <w:rFonts w:ascii="Calibri" w:eastAsia="Calibri" w:hAnsi="Calibri" w:cs="Calibri"/>
          <w:sz w:val="26"/>
          <w:szCs w:val="26"/>
        </w:rPr>
        <w:t>project</w:t>
      </w:r>
      <w:proofErr w:type="gramEnd"/>
      <w:r w:rsidR="003A421F" w:rsidRPr="003A421F">
        <w:rPr>
          <w:rFonts w:ascii="Calibri" w:eastAsia="Calibri" w:hAnsi="Calibri" w:cs="Calibri"/>
          <w:sz w:val="26"/>
          <w:szCs w:val="26"/>
        </w:rPr>
        <w:t xml:space="preserve"> only.  The amount will be used for the reduction of the space deficit.  The Saint-Lambert recognized space deficit is 3,700 m2. </w:t>
      </w:r>
    </w:p>
    <w:p w14:paraId="5CA35D68" w14:textId="77777777" w:rsidR="00296F30" w:rsidRDefault="00296F30" w:rsidP="00FD0777">
      <w:pPr>
        <w:pStyle w:val="ListParagraph"/>
        <w:ind w:left="360"/>
        <w:rPr>
          <w:rFonts w:ascii="Calibri" w:eastAsia="Calibri" w:hAnsi="Calibri" w:cs="Calibri"/>
          <w:sz w:val="26"/>
          <w:szCs w:val="26"/>
        </w:rPr>
      </w:pPr>
    </w:p>
    <w:p w14:paraId="53FB949E" w14:textId="7EED32C5" w:rsidR="003A421F" w:rsidRDefault="003A421F" w:rsidP="00FD0777">
      <w:pPr>
        <w:pStyle w:val="ListParagraph"/>
        <w:ind w:left="360"/>
        <w:rPr>
          <w:rFonts w:ascii="Calibri" w:eastAsia="Calibri" w:hAnsi="Calibri" w:cs="Calibri"/>
          <w:sz w:val="26"/>
          <w:szCs w:val="26"/>
        </w:rPr>
      </w:pPr>
      <w:r>
        <w:rPr>
          <w:rFonts w:ascii="Calibri" w:eastAsia="Calibri" w:hAnsi="Calibri" w:cs="Calibri"/>
          <w:sz w:val="26"/>
          <w:szCs w:val="26"/>
        </w:rPr>
        <w:t>T</w:t>
      </w:r>
      <w:r w:rsidRPr="003A421F">
        <w:rPr>
          <w:rFonts w:ascii="Calibri" w:eastAsia="Calibri" w:hAnsi="Calibri" w:cs="Calibri"/>
          <w:sz w:val="26"/>
          <w:szCs w:val="26"/>
        </w:rPr>
        <w:t xml:space="preserve">he timeline for the project </w:t>
      </w:r>
      <w:r>
        <w:rPr>
          <w:rFonts w:ascii="Calibri" w:eastAsia="Calibri" w:hAnsi="Calibri" w:cs="Calibri"/>
          <w:sz w:val="26"/>
          <w:szCs w:val="26"/>
        </w:rPr>
        <w:t>is as follows:</w:t>
      </w:r>
    </w:p>
    <w:p w14:paraId="7AD4647A" w14:textId="77777777" w:rsidR="003A421F" w:rsidRDefault="003A421F" w:rsidP="00FD0777">
      <w:pPr>
        <w:pStyle w:val="ListParagraph"/>
        <w:ind w:left="360"/>
        <w:rPr>
          <w:rFonts w:ascii="Calibri" w:eastAsia="Calibri" w:hAnsi="Calibri" w:cs="Calibri"/>
          <w:sz w:val="26"/>
          <w:szCs w:val="26"/>
        </w:rPr>
      </w:pPr>
      <w:r w:rsidRPr="003A421F">
        <w:rPr>
          <w:rFonts w:ascii="Calibri" w:eastAsia="Calibri" w:hAnsi="Calibri" w:cs="Calibri"/>
          <w:sz w:val="26"/>
          <w:szCs w:val="26"/>
        </w:rPr>
        <w:lastRenderedPageBreak/>
        <w:t xml:space="preserve">• Phase 1 - preliminary project study (Feb 2025 to Dec 2025) which includes: the selection of an Architect firm, the contract, a pre-concept study, a project management plan, and the selection of an Engineering firm. </w:t>
      </w:r>
    </w:p>
    <w:p w14:paraId="74B35333" w14:textId="77777777" w:rsidR="003A421F" w:rsidRDefault="003A421F" w:rsidP="00FD0777">
      <w:pPr>
        <w:pStyle w:val="ListParagraph"/>
        <w:ind w:left="360"/>
        <w:rPr>
          <w:rFonts w:ascii="Calibri" w:eastAsia="Calibri" w:hAnsi="Calibri" w:cs="Calibri"/>
          <w:sz w:val="26"/>
          <w:szCs w:val="26"/>
        </w:rPr>
      </w:pPr>
      <w:r w:rsidRPr="003A421F">
        <w:rPr>
          <w:rFonts w:ascii="Calibri" w:eastAsia="Calibri" w:hAnsi="Calibri" w:cs="Calibri"/>
          <w:sz w:val="26"/>
          <w:szCs w:val="26"/>
        </w:rPr>
        <w:t xml:space="preserve"> • Phase 2 - plans and specifications &amp; call for tenders (Jan 2026 to March 2027)</w:t>
      </w:r>
    </w:p>
    <w:p w14:paraId="7CF7A131" w14:textId="411F9C13" w:rsidR="00B1771A" w:rsidRDefault="003A421F" w:rsidP="00FD0777">
      <w:pPr>
        <w:pStyle w:val="ListParagraph"/>
        <w:ind w:left="360"/>
        <w:rPr>
          <w:rFonts w:ascii="Calibri" w:eastAsia="Calibri" w:hAnsi="Calibri" w:cs="Calibri"/>
          <w:sz w:val="26"/>
          <w:szCs w:val="26"/>
        </w:rPr>
      </w:pPr>
      <w:r w:rsidRPr="003A421F">
        <w:rPr>
          <w:rFonts w:ascii="Calibri" w:eastAsia="Calibri" w:hAnsi="Calibri" w:cs="Calibri"/>
          <w:sz w:val="26"/>
          <w:szCs w:val="26"/>
        </w:rPr>
        <w:t xml:space="preserve"> • Phase 3 – realization of the project (April 2027 to Dec 2028).</w:t>
      </w:r>
    </w:p>
    <w:p w14:paraId="09D24789" w14:textId="77777777" w:rsidR="00FD0777" w:rsidRDefault="00FD0777" w:rsidP="00FD0777">
      <w:pPr>
        <w:pStyle w:val="ListParagraph"/>
        <w:ind w:left="360"/>
        <w:rPr>
          <w:rFonts w:ascii="Calibri" w:eastAsia="Calibri" w:hAnsi="Calibri" w:cs="Calibri"/>
          <w:sz w:val="26"/>
          <w:szCs w:val="26"/>
        </w:rPr>
      </w:pPr>
    </w:p>
    <w:p w14:paraId="048952B1" w14:textId="7636E7B9" w:rsidR="00540EE6" w:rsidRPr="00540EE6" w:rsidRDefault="00540EE6" w:rsidP="00F56A80">
      <w:pPr>
        <w:pStyle w:val="ListParagraph"/>
        <w:numPr>
          <w:ilvl w:val="0"/>
          <w:numId w:val="1"/>
        </w:numPr>
        <w:rPr>
          <w:rFonts w:ascii="Calibri" w:hAnsi="Calibri"/>
          <w:b/>
          <w:sz w:val="26"/>
          <w:szCs w:val="26"/>
        </w:rPr>
      </w:pPr>
      <w:r w:rsidRPr="00540EE6">
        <w:rPr>
          <w:rFonts w:ascii="Calibri" w:hAnsi="Calibri"/>
          <w:b/>
          <w:sz w:val="26"/>
          <w:szCs w:val="26"/>
        </w:rPr>
        <w:t xml:space="preserve">Access to Surplus: Professional Services for new building project </w:t>
      </w:r>
      <w:proofErr w:type="gramStart"/>
      <w:r w:rsidRPr="00540EE6">
        <w:rPr>
          <w:rFonts w:ascii="Calibri" w:hAnsi="Calibri"/>
          <w:b/>
          <w:sz w:val="26"/>
          <w:szCs w:val="26"/>
        </w:rPr>
        <w:t>as a result of</w:t>
      </w:r>
      <w:proofErr w:type="gramEnd"/>
      <w:r w:rsidRPr="00540EE6">
        <w:rPr>
          <w:rFonts w:ascii="Calibri" w:hAnsi="Calibri"/>
          <w:b/>
          <w:sz w:val="26"/>
          <w:szCs w:val="26"/>
        </w:rPr>
        <w:t xml:space="preserve"> expropriation</w:t>
      </w:r>
    </w:p>
    <w:p w14:paraId="37F2B73C" w14:textId="316C9183" w:rsidR="00540EE6" w:rsidRDefault="00540EE6" w:rsidP="00B1771A">
      <w:pPr>
        <w:ind w:firstLine="360"/>
        <w:rPr>
          <w:rFonts w:ascii="Calibri" w:hAnsi="Calibri"/>
          <w:b/>
          <w:sz w:val="26"/>
          <w:szCs w:val="26"/>
        </w:rPr>
      </w:pPr>
      <w:r w:rsidRPr="00215230">
        <w:rPr>
          <w:rFonts w:ascii="Calibri" w:hAnsi="Calibri"/>
          <w:b/>
          <w:sz w:val="26"/>
          <w:szCs w:val="26"/>
        </w:rPr>
        <w:t>Resolution No.: LAM-2024-014</w:t>
      </w:r>
    </w:p>
    <w:p w14:paraId="6D6964B0" w14:textId="77777777" w:rsidR="00A949A4" w:rsidRPr="00215230" w:rsidRDefault="00A949A4" w:rsidP="00B1771A">
      <w:pPr>
        <w:ind w:firstLine="360"/>
        <w:rPr>
          <w:rFonts w:ascii="Calibri" w:hAnsi="Calibri"/>
          <w:b/>
          <w:sz w:val="26"/>
          <w:szCs w:val="26"/>
        </w:rPr>
      </w:pPr>
    </w:p>
    <w:p w14:paraId="08E54BB8" w14:textId="77777777" w:rsidR="007A2C6B" w:rsidRPr="00215230" w:rsidRDefault="007A2C6B" w:rsidP="00B1771A">
      <w:pPr>
        <w:ind w:firstLine="360"/>
        <w:rPr>
          <w:rFonts w:ascii="Calibri" w:hAnsi="Calibri"/>
          <w:b/>
          <w:sz w:val="26"/>
          <w:szCs w:val="26"/>
        </w:rPr>
      </w:pPr>
      <w:r w:rsidRPr="00215230">
        <w:rPr>
          <w:rFonts w:ascii="Calibri" w:hAnsi="Calibri"/>
          <w:b/>
          <w:sz w:val="26"/>
          <w:szCs w:val="26"/>
        </w:rPr>
        <w:t>Access to Surplus – New building project Saint-Lambert</w:t>
      </w:r>
    </w:p>
    <w:p w14:paraId="5F968013" w14:textId="77777777" w:rsidR="007A2C6B" w:rsidRDefault="007A2C6B" w:rsidP="007A2C6B">
      <w:pPr>
        <w:pStyle w:val="ListParagraph"/>
        <w:spacing w:after="120"/>
        <w:jc w:val="both"/>
        <w:rPr>
          <w:rFonts w:ascii="Arial" w:hAnsi="Arial" w:cs="Arial"/>
          <w:b/>
          <w:smallCaps/>
        </w:rPr>
      </w:pPr>
    </w:p>
    <w:p w14:paraId="2BBC3584" w14:textId="6C2A7997" w:rsidR="007A2C6B" w:rsidRPr="00C45889" w:rsidRDefault="00215230" w:rsidP="00C45889">
      <w:pPr>
        <w:spacing w:after="120"/>
        <w:jc w:val="both"/>
        <w:rPr>
          <w:rFonts w:ascii="Calibri" w:eastAsia="Calibri" w:hAnsi="Calibri" w:cs="Calibri"/>
          <w:sz w:val="26"/>
          <w:szCs w:val="26"/>
        </w:rPr>
      </w:pPr>
      <w:proofErr w:type="gramStart"/>
      <w:r>
        <w:rPr>
          <w:rFonts w:ascii="Verdana" w:hAnsi="Verdana"/>
          <w:b/>
          <w:bCs/>
          <w:sz w:val="20"/>
          <w:szCs w:val="20"/>
        </w:rPr>
        <w:t>WHEREAS</w:t>
      </w:r>
      <w:r w:rsidR="007A2C6B" w:rsidRPr="00C45889">
        <w:rPr>
          <w:rFonts w:ascii="Arial" w:hAnsi="Arial" w:cs="Arial"/>
          <w:b/>
        </w:rPr>
        <w:t>,</w:t>
      </w:r>
      <w:proofErr w:type="gramEnd"/>
      <w:r w:rsidR="007A2C6B" w:rsidRPr="00C45889">
        <w:rPr>
          <w:rFonts w:ascii="Arial" w:hAnsi="Arial" w:cs="Arial"/>
        </w:rPr>
        <w:t xml:space="preserve"> </w:t>
      </w:r>
      <w:r w:rsidR="007A2C6B" w:rsidRPr="00C45889">
        <w:rPr>
          <w:rFonts w:ascii="Calibri" w:eastAsia="Calibri" w:hAnsi="Calibri" w:cs="Calibri"/>
          <w:sz w:val="26"/>
          <w:szCs w:val="26"/>
        </w:rPr>
        <w:t>the project to build a new wing at Champlain Saint-Lambert requires the support of Architects and Engineers; and</w:t>
      </w:r>
    </w:p>
    <w:p w14:paraId="6E5DCFE8" w14:textId="10CEE259" w:rsidR="007A2C6B" w:rsidRPr="00C45889" w:rsidRDefault="00215230" w:rsidP="00C45889">
      <w:pPr>
        <w:spacing w:after="120"/>
        <w:jc w:val="both"/>
        <w:rPr>
          <w:rFonts w:ascii="Calibri" w:eastAsia="Calibri" w:hAnsi="Calibri" w:cs="Calibri"/>
          <w:sz w:val="26"/>
          <w:szCs w:val="26"/>
        </w:rPr>
      </w:pPr>
      <w:proofErr w:type="gramStart"/>
      <w:r>
        <w:rPr>
          <w:rFonts w:ascii="Verdana" w:hAnsi="Verdana"/>
          <w:b/>
          <w:bCs/>
          <w:sz w:val="20"/>
          <w:szCs w:val="20"/>
        </w:rPr>
        <w:t>WHEREAS</w:t>
      </w:r>
      <w:r w:rsidR="007A2C6B" w:rsidRPr="00C45889">
        <w:rPr>
          <w:rFonts w:ascii="Calibri" w:eastAsia="Calibri" w:hAnsi="Calibri" w:cs="Calibri"/>
          <w:sz w:val="26"/>
          <w:szCs w:val="26"/>
        </w:rPr>
        <w:t>,</w:t>
      </w:r>
      <w:proofErr w:type="gramEnd"/>
      <w:r w:rsidR="007A2C6B" w:rsidRPr="00C45889">
        <w:rPr>
          <w:rFonts w:ascii="Calibri" w:eastAsia="Calibri" w:hAnsi="Calibri" w:cs="Calibri"/>
          <w:sz w:val="26"/>
          <w:szCs w:val="26"/>
        </w:rPr>
        <w:t xml:space="preserve"> the project consists of phase 1: preliminary design study with guaranteed honoraria and phase 2: realization and monitoring not guaranteed, conditional on financing to be confirmed.; </w:t>
      </w:r>
      <w:proofErr w:type="gramStart"/>
      <w:r w:rsidR="007A2C6B" w:rsidRPr="00C45889">
        <w:rPr>
          <w:rFonts w:ascii="Calibri" w:eastAsia="Calibri" w:hAnsi="Calibri" w:cs="Calibri"/>
          <w:sz w:val="26"/>
          <w:szCs w:val="26"/>
        </w:rPr>
        <w:t>and;</w:t>
      </w:r>
      <w:proofErr w:type="gramEnd"/>
    </w:p>
    <w:p w14:paraId="1FFDF803" w14:textId="12A0D7C3" w:rsidR="007A2C6B" w:rsidRPr="00C45889" w:rsidRDefault="00215230" w:rsidP="00C45889">
      <w:pPr>
        <w:spacing w:after="120"/>
        <w:jc w:val="both"/>
        <w:rPr>
          <w:rFonts w:ascii="Calibri" w:eastAsia="Calibri" w:hAnsi="Calibri" w:cs="Calibri"/>
          <w:sz w:val="26"/>
          <w:szCs w:val="26"/>
        </w:rPr>
      </w:pPr>
      <w:proofErr w:type="gramStart"/>
      <w:r>
        <w:rPr>
          <w:rFonts w:ascii="Verdana" w:hAnsi="Verdana"/>
          <w:b/>
          <w:bCs/>
          <w:sz w:val="20"/>
          <w:szCs w:val="20"/>
        </w:rPr>
        <w:t>WHEREAS</w:t>
      </w:r>
      <w:r w:rsidR="007A2C6B" w:rsidRPr="00A2195D">
        <w:rPr>
          <w:rFonts w:ascii="Verdana" w:hAnsi="Verdana"/>
          <w:b/>
          <w:bCs/>
          <w:sz w:val="20"/>
          <w:szCs w:val="20"/>
        </w:rPr>
        <w:t>,</w:t>
      </w:r>
      <w:proofErr w:type="gramEnd"/>
      <w:r w:rsidR="007A2C6B" w:rsidRPr="00C45889">
        <w:rPr>
          <w:rFonts w:ascii="Calibri" w:eastAsia="Calibri" w:hAnsi="Calibri" w:cs="Calibri"/>
          <w:sz w:val="26"/>
          <w:szCs w:val="26"/>
        </w:rPr>
        <w:t xml:space="preserve"> the results of phase 1 are required for construction approval by the MES.</w:t>
      </w:r>
    </w:p>
    <w:p w14:paraId="6D2040F6" w14:textId="03670632" w:rsidR="007A2C6B" w:rsidRPr="00C45889" w:rsidRDefault="00215230" w:rsidP="00C45889">
      <w:pPr>
        <w:spacing w:after="120"/>
        <w:jc w:val="both"/>
        <w:rPr>
          <w:rFonts w:ascii="Calibri" w:eastAsia="Calibri" w:hAnsi="Calibri" w:cs="Calibri"/>
          <w:sz w:val="26"/>
          <w:szCs w:val="26"/>
        </w:rPr>
      </w:pPr>
      <w:r>
        <w:rPr>
          <w:rFonts w:ascii="Verdana" w:hAnsi="Verdana"/>
          <w:b/>
          <w:bCs/>
          <w:sz w:val="20"/>
          <w:szCs w:val="20"/>
        </w:rPr>
        <w:t>WHEREAS</w:t>
      </w:r>
      <w:r w:rsidR="007A2C6B" w:rsidRPr="00C45889">
        <w:rPr>
          <w:rFonts w:ascii="Calibri" w:eastAsia="Calibri" w:hAnsi="Calibri" w:cs="Calibri"/>
          <w:sz w:val="26"/>
          <w:szCs w:val="26"/>
        </w:rPr>
        <w:t>, Phase 1 of the work will take place from June 1</w:t>
      </w:r>
      <w:r w:rsidR="00F20F27" w:rsidRPr="00C45889">
        <w:rPr>
          <w:rFonts w:ascii="Calibri" w:eastAsia="Calibri" w:hAnsi="Calibri" w:cs="Calibri"/>
          <w:sz w:val="26"/>
          <w:szCs w:val="26"/>
        </w:rPr>
        <w:t>, 2025,</w:t>
      </w:r>
      <w:r w:rsidR="007A2C6B" w:rsidRPr="00C45889">
        <w:rPr>
          <w:rFonts w:ascii="Calibri" w:eastAsia="Calibri" w:hAnsi="Calibri" w:cs="Calibri"/>
          <w:sz w:val="26"/>
          <w:szCs w:val="26"/>
        </w:rPr>
        <w:t xml:space="preserve"> to November 30, 2025.</w:t>
      </w:r>
    </w:p>
    <w:p w14:paraId="09690E36" w14:textId="50265A2C" w:rsidR="007A2C6B" w:rsidRPr="00C45889" w:rsidRDefault="00215230" w:rsidP="00C45889">
      <w:pPr>
        <w:spacing w:after="120"/>
        <w:jc w:val="both"/>
        <w:rPr>
          <w:rFonts w:ascii="Calibri" w:eastAsia="Calibri" w:hAnsi="Calibri" w:cs="Calibri"/>
          <w:sz w:val="26"/>
          <w:szCs w:val="26"/>
        </w:rPr>
      </w:pPr>
      <w:proofErr w:type="gramStart"/>
      <w:r>
        <w:rPr>
          <w:rFonts w:ascii="Verdana" w:hAnsi="Verdana"/>
          <w:b/>
          <w:bCs/>
          <w:sz w:val="20"/>
          <w:szCs w:val="20"/>
        </w:rPr>
        <w:t>WHEREAS</w:t>
      </w:r>
      <w:r w:rsidR="007A2C6B" w:rsidRPr="00A2195D">
        <w:rPr>
          <w:rFonts w:ascii="Verdana" w:hAnsi="Verdana"/>
          <w:b/>
          <w:bCs/>
          <w:sz w:val="20"/>
          <w:szCs w:val="20"/>
        </w:rPr>
        <w:t>,</w:t>
      </w:r>
      <w:proofErr w:type="gramEnd"/>
      <w:r w:rsidR="007A2C6B" w:rsidRPr="00C45889">
        <w:rPr>
          <w:rFonts w:ascii="Calibri" w:eastAsia="Calibri" w:hAnsi="Calibri" w:cs="Calibri"/>
          <w:sz w:val="26"/>
          <w:szCs w:val="26"/>
        </w:rPr>
        <w:t xml:space="preserve"> the project must be entirely self-financed by the college; and</w:t>
      </w:r>
    </w:p>
    <w:p w14:paraId="1E52F660" w14:textId="2E1EE54C" w:rsidR="007A2C6B" w:rsidRPr="00C45889" w:rsidRDefault="007A2C6B" w:rsidP="00C45889">
      <w:pPr>
        <w:spacing w:after="120"/>
        <w:jc w:val="both"/>
        <w:rPr>
          <w:rFonts w:ascii="Calibri" w:eastAsia="Calibri" w:hAnsi="Calibri" w:cs="Calibri"/>
          <w:sz w:val="26"/>
          <w:szCs w:val="26"/>
        </w:rPr>
      </w:pPr>
      <w:proofErr w:type="gramStart"/>
      <w:r w:rsidRPr="00215230">
        <w:rPr>
          <w:rFonts w:ascii="Calibri" w:eastAsia="Calibri" w:hAnsi="Calibri" w:cs="Calibri"/>
          <w:b/>
          <w:bCs/>
          <w:sz w:val="26"/>
          <w:szCs w:val="26"/>
        </w:rPr>
        <w:t>W</w:t>
      </w:r>
      <w:r w:rsidR="00215230">
        <w:rPr>
          <w:rFonts w:ascii="Calibri" w:eastAsia="Calibri" w:hAnsi="Calibri" w:cs="Calibri"/>
          <w:b/>
          <w:bCs/>
          <w:sz w:val="26"/>
          <w:szCs w:val="26"/>
        </w:rPr>
        <w:t>HEREAS</w:t>
      </w:r>
      <w:r w:rsidRPr="00215230">
        <w:rPr>
          <w:rFonts w:ascii="Calibri" w:eastAsia="Calibri" w:hAnsi="Calibri" w:cs="Calibri"/>
          <w:b/>
          <w:bCs/>
          <w:sz w:val="26"/>
          <w:szCs w:val="26"/>
        </w:rPr>
        <w:t>,</w:t>
      </w:r>
      <w:proofErr w:type="gramEnd"/>
      <w:r w:rsidRPr="00C45889">
        <w:rPr>
          <w:rFonts w:ascii="Calibri" w:eastAsia="Calibri" w:hAnsi="Calibri" w:cs="Calibri"/>
          <w:sz w:val="26"/>
          <w:szCs w:val="26"/>
        </w:rPr>
        <w:t xml:space="preserve"> the honorarium for Phase 1 is estimated at $300,000; and</w:t>
      </w:r>
    </w:p>
    <w:p w14:paraId="6FC282A9" w14:textId="20631ABB" w:rsidR="007A2C6B" w:rsidRPr="00C45889" w:rsidRDefault="007A2C6B" w:rsidP="007A2C6B">
      <w:pPr>
        <w:spacing w:after="120"/>
        <w:jc w:val="both"/>
        <w:rPr>
          <w:rFonts w:ascii="Calibri" w:eastAsia="Calibri" w:hAnsi="Calibri" w:cs="Calibri"/>
          <w:sz w:val="26"/>
          <w:szCs w:val="26"/>
        </w:rPr>
      </w:pPr>
      <w:proofErr w:type="gramStart"/>
      <w:r w:rsidRPr="00380746">
        <w:rPr>
          <w:rFonts w:ascii="Calibri" w:eastAsia="Calibri" w:hAnsi="Calibri" w:cs="Calibri"/>
          <w:b/>
          <w:bCs/>
          <w:sz w:val="26"/>
          <w:szCs w:val="26"/>
        </w:rPr>
        <w:t>B</w:t>
      </w:r>
      <w:r w:rsidR="006B6544">
        <w:rPr>
          <w:rFonts w:ascii="Calibri" w:eastAsia="Calibri" w:hAnsi="Calibri" w:cs="Calibri"/>
          <w:b/>
          <w:bCs/>
          <w:sz w:val="26"/>
          <w:szCs w:val="26"/>
        </w:rPr>
        <w:t>E</w:t>
      </w:r>
      <w:r w:rsidRPr="00380746">
        <w:rPr>
          <w:rFonts w:ascii="Calibri" w:eastAsia="Calibri" w:hAnsi="Calibri" w:cs="Calibri"/>
          <w:b/>
          <w:bCs/>
          <w:sz w:val="26"/>
          <w:szCs w:val="26"/>
        </w:rPr>
        <w:t xml:space="preserve"> </w:t>
      </w:r>
      <w:r w:rsidR="006B6544">
        <w:rPr>
          <w:rFonts w:ascii="Calibri" w:eastAsia="Calibri" w:hAnsi="Calibri" w:cs="Calibri"/>
          <w:b/>
          <w:bCs/>
          <w:sz w:val="26"/>
          <w:szCs w:val="26"/>
        </w:rPr>
        <w:t>IT</w:t>
      </w:r>
      <w:r w:rsidRPr="00380746">
        <w:rPr>
          <w:rFonts w:ascii="Calibri" w:eastAsia="Calibri" w:hAnsi="Calibri" w:cs="Calibri"/>
          <w:b/>
          <w:bCs/>
          <w:sz w:val="26"/>
          <w:szCs w:val="26"/>
        </w:rPr>
        <w:t xml:space="preserve"> </w:t>
      </w:r>
      <w:r w:rsidR="006B6544">
        <w:rPr>
          <w:rFonts w:ascii="Calibri" w:eastAsia="Calibri" w:hAnsi="Calibri" w:cs="Calibri"/>
          <w:b/>
          <w:bCs/>
          <w:sz w:val="26"/>
          <w:szCs w:val="26"/>
        </w:rPr>
        <w:t>THEREFORE</w:t>
      </w:r>
      <w:proofErr w:type="gramEnd"/>
      <w:r w:rsidRPr="00380746">
        <w:rPr>
          <w:rFonts w:ascii="Calibri" w:eastAsia="Calibri" w:hAnsi="Calibri" w:cs="Calibri"/>
          <w:b/>
          <w:bCs/>
          <w:sz w:val="26"/>
          <w:szCs w:val="26"/>
        </w:rPr>
        <w:t xml:space="preserve"> </w:t>
      </w:r>
      <w:r w:rsidR="006B6544">
        <w:rPr>
          <w:rFonts w:ascii="Calibri" w:eastAsia="Calibri" w:hAnsi="Calibri" w:cs="Calibri"/>
          <w:b/>
          <w:bCs/>
          <w:sz w:val="26"/>
          <w:szCs w:val="26"/>
        </w:rPr>
        <w:t>RESOLVED</w:t>
      </w:r>
      <w:r w:rsidRPr="00C45889">
        <w:rPr>
          <w:rFonts w:ascii="Calibri" w:eastAsia="Calibri" w:hAnsi="Calibri" w:cs="Calibri"/>
          <w:sz w:val="26"/>
          <w:szCs w:val="26"/>
        </w:rPr>
        <w:t xml:space="preserve"> </w:t>
      </w:r>
      <w:proofErr w:type="gramStart"/>
      <w:r w:rsidRPr="00C45889">
        <w:rPr>
          <w:rFonts w:ascii="Calibri" w:eastAsia="Calibri" w:hAnsi="Calibri" w:cs="Calibri"/>
          <w:sz w:val="26"/>
          <w:szCs w:val="26"/>
        </w:rPr>
        <w:t>that the</w:t>
      </w:r>
      <w:proofErr w:type="gramEnd"/>
      <w:r w:rsidRPr="00C45889">
        <w:rPr>
          <w:rFonts w:ascii="Calibri" w:eastAsia="Calibri" w:hAnsi="Calibri" w:cs="Calibri"/>
          <w:sz w:val="26"/>
          <w:szCs w:val="26"/>
        </w:rPr>
        <w:t xml:space="preserve"> Governing Board recommends that the Board of Governors approve </w:t>
      </w:r>
      <w:proofErr w:type="gramStart"/>
      <w:r w:rsidRPr="00C45889">
        <w:rPr>
          <w:rFonts w:ascii="Calibri" w:eastAsia="Calibri" w:hAnsi="Calibri" w:cs="Calibri"/>
          <w:sz w:val="26"/>
          <w:szCs w:val="26"/>
        </w:rPr>
        <w:t>an</w:t>
      </w:r>
      <w:r w:rsidR="00C45889">
        <w:rPr>
          <w:rFonts w:ascii="Calibri" w:eastAsia="Calibri" w:hAnsi="Calibri" w:cs="Calibri"/>
          <w:sz w:val="26"/>
          <w:szCs w:val="26"/>
        </w:rPr>
        <w:t xml:space="preserve"> </w:t>
      </w:r>
      <w:r w:rsidRPr="00C45889">
        <w:rPr>
          <w:rFonts w:ascii="Calibri" w:eastAsia="Calibri" w:hAnsi="Calibri" w:cs="Calibri"/>
          <w:sz w:val="26"/>
          <w:szCs w:val="26"/>
        </w:rPr>
        <w:t>access</w:t>
      </w:r>
      <w:proofErr w:type="gramEnd"/>
      <w:r w:rsidRPr="00C45889">
        <w:rPr>
          <w:rFonts w:ascii="Calibri" w:eastAsia="Calibri" w:hAnsi="Calibri" w:cs="Calibri"/>
          <w:sz w:val="26"/>
          <w:szCs w:val="26"/>
        </w:rPr>
        <w:t xml:space="preserve"> to surplus of $300,000 for the </w:t>
      </w:r>
      <w:proofErr w:type="gramStart"/>
      <w:r w:rsidRPr="00C45889">
        <w:rPr>
          <w:rFonts w:ascii="Calibri" w:eastAsia="Calibri" w:hAnsi="Calibri" w:cs="Calibri"/>
          <w:sz w:val="26"/>
          <w:szCs w:val="26"/>
        </w:rPr>
        <w:t>Saint-Lambert new</w:t>
      </w:r>
      <w:proofErr w:type="gramEnd"/>
      <w:r w:rsidRPr="00C45889">
        <w:rPr>
          <w:rFonts w:ascii="Calibri" w:eastAsia="Calibri" w:hAnsi="Calibri" w:cs="Calibri"/>
          <w:sz w:val="26"/>
          <w:szCs w:val="26"/>
        </w:rPr>
        <w:t xml:space="preserve"> building Phase 1 - preliminary design study.</w:t>
      </w:r>
    </w:p>
    <w:p w14:paraId="141B79AB" w14:textId="77777777" w:rsidR="007A2C6B" w:rsidRDefault="007A2C6B" w:rsidP="007A2C6B">
      <w:pPr>
        <w:pStyle w:val="Default"/>
        <w:rPr>
          <w:rFonts w:eastAsia="Calibri"/>
          <w:b/>
          <w:color w:val="auto"/>
          <w:sz w:val="26"/>
          <w:szCs w:val="26"/>
          <w:lang w:val="en-US"/>
        </w:rPr>
      </w:pPr>
    </w:p>
    <w:p w14:paraId="7D175ABA" w14:textId="77777777" w:rsidR="007A2C6B" w:rsidRDefault="007A2C6B" w:rsidP="007A2C6B">
      <w:pPr>
        <w:pStyle w:val="Default"/>
        <w:rPr>
          <w:rFonts w:ascii="Arial" w:eastAsia="Calibri" w:hAnsi="Arial" w:cs="Arial"/>
          <w:color w:val="auto"/>
          <w:sz w:val="22"/>
          <w:szCs w:val="22"/>
          <w:lang w:val="en-US"/>
        </w:rPr>
      </w:pPr>
      <w:r w:rsidRPr="00380746">
        <w:rPr>
          <w:rFonts w:ascii="Calibri" w:eastAsia="Calibri" w:hAnsi="Calibri" w:cs="Calibri"/>
          <w:color w:val="auto"/>
          <w:sz w:val="26"/>
          <w:szCs w:val="26"/>
          <w:lang w:val="en-US" w:eastAsia="en-US"/>
        </w:rPr>
        <w:t>There was no call for the vote</w:t>
      </w:r>
      <w:r w:rsidRPr="00773B76">
        <w:rPr>
          <w:rFonts w:ascii="Arial" w:eastAsia="Calibri" w:hAnsi="Arial" w:cs="Arial"/>
          <w:color w:val="auto"/>
          <w:sz w:val="22"/>
          <w:szCs w:val="22"/>
          <w:lang w:val="en-US"/>
        </w:rPr>
        <w:t>.</w:t>
      </w:r>
    </w:p>
    <w:p w14:paraId="1FF20055" w14:textId="77777777" w:rsidR="00A949A4" w:rsidRPr="00773B76" w:rsidRDefault="00A949A4" w:rsidP="007A2C6B">
      <w:pPr>
        <w:pStyle w:val="Default"/>
        <w:rPr>
          <w:rFonts w:ascii="Arial" w:eastAsia="Calibri" w:hAnsi="Arial" w:cs="Arial"/>
          <w:color w:val="auto"/>
          <w:sz w:val="22"/>
          <w:szCs w:val="22"/>
          <w:lang w:val="en-US"/>
        </w:rPr>
      </w:pPr>
    </w:p>
    <w:p w14:paraId="236C9B8C" w14:textId="77777777" w:rsidR="007A2C6B" w:rsidRPr="00C45889" w:rsidRDefault="007A2C6B" w:rsidP="007A2C6B">
      <w:pPr>
        <w:pStyle w:val="Default"/>
        <w:rPr>
          <w:rFonts w:eastAsia="Calibri"/>
          <w:b/>
          <w:color w:val="auto"/>
          <w:sz w:val="22"/>
          <w:szCs w:val="22"/>
          <w:lang w:val="en-US"/>
        </w:rPr>
      </w:pPr>
      <w:r w:rsidRPr="00C45889">
        <w:rPr>
          <w:rFonts w:eastAsia="Calibri"/>
          <w:b/>
          <w:color w:val="auto"/>
          <w:sz w:val="22"/>
          <w:szCs w:val="22"/>
          <w:lang w:val="en-US"/>
        </w:rPr>
        <w:t>MOVED BY</w:t>
      </w:r>
      <w:proofErr w:type="gramStart"/>
      <w:r w:rsidRPr="00C45889">
        <w:rPr>
          <w:rFonts w:eastAsia="Calibri"/>
          <w:b/>
          <w:color w:val="auto"/>
          <w:sz w:val="22"/>
          <w:szCs w:val="22"/>
          <w:lang w:val="en-US"/>
        </w:rPr>
        <w:t>:</w:t>
      </w:r>
      <w:r w:rsidRPr="00C45889">
        <w:rPr>
          <w:rFonts w:eastAsia="Calibri"/>
          <w:b/>
          <w:color w:val="auto"/>
          <w:sz w:val="22"/>
          <w:szCs w:val="22"/>
          <w:lang w:val="en-US"/>
        </w:rPr>
        <w:tab/>
      </w:r>
      <w:r w:rsidRPr="00C45889">
        <w:rPr>
          <w:rFonts w:eastAsia="Calibri"/>
          <w:b/>
          <w:color w:val="auto"/>
          <w:sz w:val="22"/>
          <w:szCs w:val="22"/>
          <w:lang w:val="en-US"/>
        </w:rPr>
        <w:tab/>
        <w:t>Donald</w:t>
      </w:r>
      <w:proofErr w:type="gramEnd"/>
      <w:r w:rsidRPr="00C45889">
        <w:rPr>
          <w:rFonts w:eastAsia="Calibri"/>
          <w:b/>
          <w:color w:val="auto"/>
          <w:sz w:val="22"/>
          <w:szCs w:val="22"/>
          <w:lang w:val="en-US"/>
        </w:rPr>
        <w:t xml:space="preserve"> Shewan</w:t>
      </w:r>
    </w:p>
    <w:p w14:paraId="1897FFA9" w14:textId="77777777" w:rsidR="007A2C6B" w:rsidRPr="00C45889" w:rsidRDefault="007A2C6B" w:rsidP="007A2C6B">
      <w:pPr>
        <w:pStyle w:val="Default"/>
        <w:rPr>
          <w:rFonts w:eastAsia="Calibri"/>
          <w:b/>
          <w:color w:val="auto"/>
          <w:sz w:val="22"/>
          <w:szCs w:val="22"/>
          <w:lang w:val="en-US"/>
        </w:rPr>
      </w:pPr>
      <w:r w:rsidRPr="00C45889">
        <w:rPr>
          <w:rFonts w:eastAsia="Calibri"/>
          <w:b/>
          <w:color w:val="auto"/>
          <w:sz w:val="22"/>
          <w:szCs w:val="22"/>
          <w:lang w:val="en-US"/>
        </w:rPr>
        <w:t>SECONDED BY:</w:t>
      </w:r>
      <w:r w:rsidRPr="00C45889">
        <w:rPr>
          <w:rFonts w:eastAsia="Calibri"/>
          <w:b/>
          <w:color w:val="auto"/>
          <w:sz w:val="22"/>
          <w:szCs w:val="22"/>
          <w:lang w:val="en-US"/>
        </w:rPr>
        <w:tab/>
        <w:t>Michael Newton</w:t>
      </w:r>
    </w:p>
    <w:p w14:paraId="1A37B9E8" w14:textId="77777777" w:rsidR="007A2C6B" w:rsidRPr="00C45889" w:rsidRDefault="007A2C6B" w:rsidP="007A2C6B">
      <w:pPr>
        <w:pStyle w:val="Default"/>
        <w:rPr>
          <w:rFonts w:eastAsia="Calibri"/>
          <w:b/>
          <w:color w:val="auto"/>
          <w:sz w:val="22"/>
          <w:szCs w:val="22"/>
          <w:lang w:val="en-US"/>
        </w:rPr>
      </w:pPr>
      <w:r w:rsidRPr="00C45889">
        <w:rPr>
          <w:rFonts w:eastAsia="Calibri"/>
          <w:b/>
          <w:color w:val="auto"/>
          <w:sz w:val="22"/>
          <w:szCs w:val="22"/>
          <w:lang w:val="en-US"/>
        </w:rPr>
        <w:t>MOTION CARRIED UNANIMOUSLY</w:t>
      </w:r>
    </w:p>
    <w:p w14:paraId="6340CC98" w14:textId="77777777" w:rsidR="00540EE6" w:rsidRDefault="00540EE6" w:rsidP="00540EE6">
      <w:pPr>
        <w:pStyle w:val="ListParagraph"/>
        <w:ind w:left="360"/>
        <w:rPr>
          <w:rFonts w:ascii="Calibri" w:hAnsi="Calibri"/>
          <w:b/>
          <w:sz w:val="26"/>
          <w:szCs w:val="26"/>
          <w:highlight w:val="yellow"/>
        </w:rPr>
      </w:pPr>
    </w:p>
    <w:p w14:paraId="7750343C" w14:textId="77777777" w:rsidR="00540EE6" w:rsidRPr="00B3462C" w:rsidRDefault="00540EE6" w:rsidP="00F56A80">
      <w:pPr>
        <w:pStyle w:val="ListParagraph"/>
        <w:numPr>
          <w:ilvl w:val="0"/>
          <w:numId w:val="1"/>
        </w:numPr>
        <w:rPr>
          <w:rFonts w:ascii="Calibri" w:hAnsi="Calibri"/>
          <w:b/>
          <w:sz w:val="26"/>
          <w:szCs w:val="26"/>
        </w:rPr>
      </w:pPr>
      <w:r w:rsidRPr="00B3462C">
        <w:rPr>
          <w:rFonts w:ascii="Calibri" w:hAnsi="Calibri"/>
          <w:b/>
          <w:sz w:val="26"/>
          <w:szCs w:val="26"/>
        </w:rPr>
        <w:t>Varia</w:t>
      </w:r>
    </w:p>
    <w:p w14:paraId="3A2207CD" w14:textId="4F5F5148" w:rsidR="00B3462C" w:rsidRDefault="00B3462C" w:rsidP="00B3462C">
      <w:pPr>
        <w:ind w:left="360"/>
        <w:rPr>
          <w:rFonts w:ascii="Calibri" w:eastAsia="Calibri" w:hAnsi="Calibri" w:cs="Calibri"/>
          <w:sz w:val="26"/>
          <w:szCs w:val="26"/>
        </w:rPr>
      </w:pPr>
      <w:r w:rsidRPr="00B3462C">
        <w:rPr>
          <w:rFonts w:ascii="Calibri" w:eastAsia="Calibri" w:hAnsi="Calibri" w:cs="Calibri"/>
          <w:sz w:val="26"/>
          <w:szCs w:val="26"/>
        </w:rPr>
        <w:t xml:space="preserve">Frishta presented the new CSA president, Marie-Eve Parenteau who will be one of the two new student representatives on the Governing Board.  </w:t>
      </w:r>
      <w:r>
        <w:rPr>
          <w:rFonts w:ascii="Calibri" w:eastAsia="Calibri" w:hAnsi="Calibri" w:cs="Calibri"/>
          <w:sz w:val="26"/>
          <w:szCs w:val="26"/>
        </w:rPr>
        <w:t xml:space="preserve">The board extended thanks and appreciation to Frishta and Hiba and warmly welcomed Marie-Eve. </w:t>
      </w:r>
    </w:p>
    <w:p w14:paraId="27896F6B" w14:textId="77777777" w:rsidR="00495C9E" w:rsidRDefault="00495C9E" w:rsidP="00B3462C">
      <w:pPr>
        <w:ind w:left="360"/>
        <w:rPr>
          <w:rFonts w:ascii="Calibri" w:eastAsia="Calibri" w:hAnsi="Calibri" w:cs="Calibri"/>
          <w:sz w:val="26"/>
          <w:szCs w:val="26"/>
        </w:rPr>
      </w:pPr>
    </w:p>
    <w:p w14:paraId="0FF96535" w14:textId="1D6ED3FC" w:rsidR="00495C9E" w:rsidRDefault="00106AD5" w:rsidP="00B3462C">
      <w:pPr>
        <w:ind w:left="360"/>
        <w:rPr>
          <w:rFonts w:ascii="Calibri" w:eastAsia="Calibri" w:hAnsi="Calibri" w:cs="Calibri"/>
          <w:sz w:val="26"/>
          <w:szCs w:val="26"/>
        </w:rPr>
      </w:pPr>
      <w:r>
        <w:rPr>
          <w:rFonts w:ascii="Calibri" w:eastAsia="Calibri" w:hAnsi="Calibri" w:cs="Calibri"/>
          <w:sz w:val="26"/>
          <w:szCs w:val="26"/>
        </w:rPr>
        <w:t>Robert Soroka congratulated Don on his</w:t>
      </w:r>
      <w:r w:rsidR="00712C2B">
        <w:rPr>
          <w:rFonts w:ascii="Calibri" w:eastAsia="Calibri" w:hAnsi="Calibri" w:cs="Calibri"/>
          <w:sz w:val="26"/>
          <w:szCs w:val="26"/>
        </w:rPr>
        <w:t xml:space="preserve"> </w:t>
      </w:r>
      <w:r w:rsidR="00495C9E">
        <w:rPr>
          <w:rFonts w:ascii="Calibri" w:eastAsia="Calibri" w:hAnsi="Calibri" w:cs="Calibri"/>
          <w:sz w:val="26"/>
          <w:szCs w:val="26"/>
        </w:rPr>
        <w:t xml:space="preserve">reappointment for a </w:t>
      </w:r>
      <w:r w:rsidR="008E3CBA">
        <w:rPr>
          <w:rFonts w:ascii="Calibri" w:eastAsia="Calibri" w:hAnsi="Calibri" w:cs="Calibri"/>
          <w:sz w:val="26"/>
          <w:szCs w:val="26"/>
        </w:rPr>
        <w:t>three-year</w:t>
      </w:r>
      <w:r w:rsidR="00495C9E">
        <w:rPr>
          <w:rFonts w:ascii="Calibri" w:eastAsia="Calibri" w:hAnsi="Calibri" w:cs="Calibri"/>
          <w:sz w:val="26"/>
          <w:szCs w:val="26"/>
        </w:rPr>
        <w:t xml:space="preserve"> mandate as </w:t>
      </w:r>
      <w:r>
        <w:rPr>
          <w:rFonts w:ascii="Calibri" w:eastAsia="Calibri" w:hAnsi="Calibri" w:cs="Calibri"/>
          <w:sz w:val="26"/>
          <w:szCs w:val="26"/>
        </w:rPr>
        <w:t xml:space="preserve">Director of Constituent </w:t>
      </w:r>
      <w:r w:rsidR="00495C9E">
        <w:rPr>
          <w:rFonts w:ascii="Calibri" w:eastAsia="Calibri" w:hAnsi="Calibri" w:cs="Calibri"/>
          <w:sz w:val="26"/>
          <w:szCs w:val="26"/>
        </w:rPr>
        <w:t>College Saint-Lambert Director/Director of Studies</w:t>
      </w:r>
      <w:r w:rsidR="00FA0902">
        <w:rPr>
          <w:rFonts w:ascii="Calibri" w:eastAsia="Calibri" w:hAnsi="Calibri" w:cs="Calibri"/>
          <w:sz w:val="26"/>
          <w:szCs w:val="26"/>
        </w:rPr>
        <w:t xml:space="preserve"> and thanked him for his humanistic approach to his leadership and accessibility.  Don </w:t>
      </w:r>
      <w:r w:rsidR="00FA0902">
        <w:rPr>
          <w:rFonts w:ascii="Calibri" w:eastAsia="Calibri" w:hAnsi="Calibri" w:cs="Calibri"/>
          <w:sz w:val="26"/>
          <w:szCs w:val="26"/>
        </w:rPr>
        <w:lastRenderedPageBreak/>
        <w:t xml:space="preserve">acknowledged the work of his management team and his assistant </w:t>
      </w:r>
      <w:r w:rsidR="00CF3FCA">
        <w:rPr>
          <w:rFonts w:ascii="Calibri" w:eastAsia="Calibri" w:hAnsi="Calibri" w:cs="Calibri"/>
          <w:sz w:val="26"/>
          <w:szCs w:val="26"/>
        </w:rPr>
        <w:t>for their collaboration in making this possible.</w:t>
      </w:r>
    </w:p>
    <w:p w14:paraId="65FD7D26" w14:textId="77777777" w:rsidR="00FA0902" w:rsidRDefault="00FA0902" w:rsidP="00B3462C">
      <w:pPr>
        <w:ind w:left="360"/>
        <w:rPr>
          <w:rFonts w:ascii="Calibri" w:eastAsia="Calibri" w:hAnsi="Calibri" w:cs="Calibri"/>
          <w:sz w:val="26"/>
          <w:szCs w:val="26"/>
        </w:rPr>
      </w:pPr>
    </w:p>
    <w:p w14:paraId="2F9D3B0D" w14:textId="3C7BC4F9" w:rsidR="00FA0902" w:rsidRPr="00B3462C" w:rsidRDefault="00FA0902" w:rsidP="00B3462C">
      <w:pPr>
        <w:ind w:left="360"/>
        <w:rPr>
          <w:rFonts w:ascii="Calibri" w:eastAsia="Calibri" w:hAnsi="Calibri" w:cs="Calibri"/>
          <w:sz w:val="26"/>
          <w:szCs w:val="26"/>
        </w:rPr>
      </w:pPr>
      <w:r>
        <w:rPr>
          <w:rFonts w:ascii="Calibri" w:eastAsia="Calibri" w:hAnsi="Calibri" w:cs="Calibri"/>
          <w:sz w:val="26"/>
          <w:szCs w:val="26"/>
        </w:rPr>
        <w:t xml:space="preserve">Don Shewan thanked the </w:t>
      </w:r>
      <w:r w:rsidR="00340645">
        <w:rPr>
          <w:rFonts w:ascii="Calibri" w:eastAsia="Calibri" w:hAnsi="Calibri" w:cs="Calibri"/>
          <w:sz w:val="26"/>
          <w:szCs w:val="26"/>
        </w:rPr>
        <w:t>G</w:t>
      </w:r>
      <w:r>
        <w:rPr>
          <w:rFonts w:ascii="Calibri" w:eastAsia="Calibri" w:hAnsi="Calibri" w:cs="Calibri"/>
          <w:sz w:val="26"/>
          <w:szCs w:val="26"/>
        </w:rPr>
        <w:t xml:space="preserve">overning </w:t>
      </w:r>
      <w:r w:rsidR="00340645">
        <w:rPr>
          <w:rFonts w:ascii="Calibri" w:eastAsia="Calibri" w:hAnsi="Calibri" w:cs="Calibri"/>
          <w:sz w:val="26"/>
          <w:szCs w:val="26"/>
        </w:rPr>
        <w:t>B</w:t>
      </w:r>
      <w:r>
        <w:rPr>
          <w:rFonts w:ascii="Calibri" w:eastAsia="Calibri" w:hAnsi="Calibri" w:cs="Calibri"/>
          <w:sz w:val="26"/>
          <w:szCs w:val="26"/>
        </w:rPr>
        <w:t>oard and Yves Rainville for their dedication and hard work</w:t>
      </w:r>
      <w:r w:rsidR="00576A81">
        <w:rPr>
          <w:rFonts w:ascii="Calibri" w:eastAsia="Calibri" w:hAnsi="Calibri" w:cs="Calibri"/>
          <w:sz w:val="26"/>
          <w:szCs w:val="26"/>
        </w:rPr>
        <w:t xml:space="preserve"> and wished everyone a restful summer.</w:t>
      </w:r>
    </w:p>
    <w:p w14:paraId="332FABD1" w14:textId="77777777" w:rsidR="007A539F" w:rsidRDefault="007A539F" w:rsidP="007A539F">
      <w:pPr>
        <w:pStyle w:val="ListParagraph"/>
        <w:ind w:left="360"/>
        <w:rPr>
          <w:rFonts w:ascii="Calibri" w:hAnsi="Calibri"/>
          <w:b/>
          <w:sz w:val="26"/>
          <w:szCs w:val="26"/>
          <w:highlight w:val="yellow"/>
        </w:rPr>
      </w:pPr>
    </w:p>
    <w:p w14:paraId="20E1E6D4" w14:textId="0C641A43" w:rsidR="00B77CF5" w:rsidRPr="007A539F" w:rsidRDefault="001617A8" w:rsidP="00F56A80">
      <w:pPr>
        <w:pStyle w:val="ListParagraph"/>
        <w:numPr>
          <w:ilvl w:val="0"/>
          <w:numId w:val="1"/>
        </w:numPr>
        <w:rPr>
          <w:rFonts w:ascii="Calibri" w:hAnsi="Calibri"/>
          <w:b/>
          <w:sz w:val="26"/>
          <w:szCs w:val="26"/>
        </w:rPr>
      </w:pPr>
      <w:r w:rsidRPr="007A539F">
        <w:rPr>
          <w:rFonts w:ascii="Calibri" w:hAnsi="Calibri"/>
          <w:b/>
          <w:sz w:val="26"/>
          <w:szCs w:val="26"/>
        </w:rPr>
        <w:t>Adjournment</w:t>
      </w:r>
    </w:p>
    <w:p w14:paraId="4F0685D6" w14:textId="778A5FFB" w:rsidR="00E67B86" w:rsidRDefault="00370770" w:rsidP="00D10C25">
      <w:pPr>
        <w:ind w:left="360"/>
        <w:rPr>
          <w:rFonts w:ascii="Calibri" w:hAnsi="Calibri"/>
          <w:sz w:val="26"/>
          <w:szCs w:val="26"/>
        </w:rPr>
      </w:pPr>
      <w:r w:rsidRPr="007A539F">
        <w:rPr>
          <w:rFonts w:ascii="Calibri" w:hAnsi="Calibri"/>
          <w:sz w:val="26"/>
          <w:szCs w:val="26"/>
        </w:rPr>
        <w:t>I</w:t>
      </w:r>
      <w:r w:rsidR="00A76DF9" w:rsidRPr="007A539F">
        <w:rPr>
          <w:rFonts w:ascii="Calibri" w:hAnsi="Calibri"/>
          <w:sz w:val="26"/>
          <w:szCs w:val="26"/>
        </w:rPr>
        <w:t xml:space="preserve">t was </w:t>
      </w:r>
      <w:r w:rsidR="004A2C5D" w:rsidRPr="007A539F">
        <w:rPr>
          <w:rFonts w:ascii="Calibri" w:hAnsi="Calibri"/>
          <w:b/>
          <w:sz w:val="26"/>
          <w:szCs w:val="26"/>
        </w:rPr>
        <w:t>MOVED</w:t>
      </w:r>
      <w:r w:rsidR="004A2C5D" w:rsidRPr="007A539F">
        <w:rPr>
          <w:rFonts w:ascii="Calibri" w:hAnsi="Calibri"/>
          <w:sz w:val="26"/>
          <w:szCs w:val="26"/>
        </w:rPr>
        <w:t xml:space="preserve"> </w:t>
      </w:r>
      <w:r w:rsidR="009B537B" w:rsidRPr="007A539F">
        <w:rPr>
          <w:rFonts w:ascii="Calibri" w:hAnsi="Calibri"/>
          <w:sz w:val="26"/>
          <w:szCs w:val="26"/>
        </w:rPr>
        <w:t>by</w:t>
      </w:r>
      <w:r w:rsidR="00E42D88" w:rsidRPr="007A539F">
        <w:rPr>
          <w:rFonts w:ascii="Calibri" w:hAnsi="Calibri"/>
          <w:sz w:val="26"/>
          <w:szCs w:val="26"/>
        </w:rPr>
        <w:t xml:space="preserve"> </w:t>
      </w:r>
      <w:r w:rsidR="007A539F">
        <w:rPr>
          <w:rFonts w:ascii="Calibri" w:hAnsi="Calibri"/>
          <w:sz w:val="26"/>
          <w:szCs w:val="26"/>
        </w:rPr>
        <w:t>Denise Albert</w:t>
      </w:r>
      <w:r w:rsidR="009D644E" w:rsidRPr="007A539F">
        <w:rPr>
          <w:rFonts w:ascii="Calibri" w:hAnsi="Calibri"/>
          <w:sz w:val="26"/>
          <w:szCs w:val="26"/>
        </w:rPr>
        <w:t xml:space="preserve"> and </w:t>
      </w:r>
      <w:r w:rsidR="009D644E" w:rsidRPr="007A539F">
        <w:rPr>
          <w:rFonts w:ascii="Calibri" w:hAnsi="Calibri"/>
          <w:b/>
          <w:bCs/>
          <w:sz w:val="26"/>
          <w:szCs w:val="26"/>
        </w:rPr>
        <w:t>SECONDED</w:t>
      </w:r>
      <w:r w:rsidR="009D644E" w:rsidRPr="007A539F">
        <w:rPr>
          <w:rFonts w:ascii="Calibri" w:hAnsi="Calibri"/>
          <w:sz w:val="26"/>
          <w:szCs w:val="26"/>
        </w:rPr>
        <w:t xml:space="preserve"> by </w:t>
      </w:r>
      <w:r w:rsidR="007A539F">
        <w:rPr>
          <w:rFonts w:ascii="Calibri" w:hAnsi="Calibri"/>
          <w:sz w:val="26"/>
          <w:szCs w:val="26"/>
        </w:rPr>
        <w:t>Henriette Dumont</w:t>
      </w:r>
      <w:r w:rsidR="008105B3" w:rsidRPr="007A539F">
        <w:rPr>
          <w:rFonts w:ascii="Calibri" w:hAnsi="Calibri"/>
          <w:sz w:val="26"/>
          <w:szCs w:val="26"/>
        </w:rPr>
        <w:t xml:space="preserve"> </w:t>
      </w:r>
      <w:r w:rsidR="00A76DF9" w:rsidRPr="007A539F">
        <w:rPr>
          <w:rFonts w:ascii="Calibri" w:hAnsi="Calibri"/>
          <w:sz w:val="26"/>
          <w:szCs w:val="26"/>
        </w:rPr>
        <w:t xml:space="preserve">that the meeting be adjourned at </w:t>
      </w:r>
      <w:r w:rsidR="006E1C21" w:rsidRPr="007A539F">
        <w:rPr>
          <w:rFonts w:ascii="Calibri" w:hAnsi="Calibri"/>
          <w:sz w:val="26"/>
          <w:szCs w:val="26"/>
        </w:rPr>
        <w:t>8</w:t>
      </w:r>
      <w:r w:rsidR="00B77CF5" w:rsidRPr="007A539F">
        <w:rPr>
          <w:rFonts w:ascii="Calibri" w:hAnsi="Calibri"/>
          <w:sz w:val="26"/>
          <w:szCs w:val="26"/>
        </w:rPr>
        <w:t>:</w:t>
      </w:r>
      <w:r w:rsidR="007A539F">
        <w:rPr>
          <w:rFonts w:ascii="Calibri" w:hAnsi="Calibri"/>
          <w:sz w:val="26"/>
          <w:szCs w:val="26"/>
        </w:rPr>
        <w:t>50</w:t>
      </w:r>
      <w:r w:rsidR="000C70A8" w:rsidRPr="007A539F">
        <w:rPr>
          <w:rFonts w:ascii="Calibri" w:hAnsi="Calibri"/>
          <w:sz w:val="26"/>
          <w:szCs w:val="26"/>
        </w:rPr>
        <w:t xml:space="preserve"> </w:t>
      </w:r>
      <w:r w:rsidR="00E67B86" w:rsidRPr="007A539F">
        <w:rPr>
          <w:rFonts w:ascii="Calibri" w:hAnsi="Calibri"/>
          <w:sz w:val="26"/>
          <w:szCs w:val="26"/>
        </w:rPr>
        <w:t>p.m.</w:t>
      </w:r>
      <w:r w:rsidR="00680AE2" w:rsidRPr="00F56A80">
        <w:rPr>
          <w:rFonts w:ascii="Calibri" w:hAnsi="Calibri"/>
          <w:sz w:val="26"/>
          <w:szCs w:val="26"/>
        </w:rPr>
        <w:t xml:space="preserve">  </w:t>
      </w:r>
    </w:p>
    <w:p w14:paraId="31083128" w14:textId="77777777" w:rsidR="00D21D46" w:rsidRPr="00F56A80" w:rsidRDefault="00D21D46" w:rsidP="00D10C25">
      <w:pPr>
        <w:ind w:left="360"/>
        <w:rPr>
          <w:rFonts w:ascii="Calibri" w:hAnsi="Calibri"/>
          <w:sz w:val="26"/>
          <w:szCs w:val="26"/>
        </w:rPr>
      </w:pPr>
    </w:p>
    <w:p w14:paraId="3C32F6F9" w14:textId="77777777" w:rsidR="00D10C25" w:rsidRPr="00F56A80" w:rsidRDefault="00857715" w:rsidP="00D10C25">
      <w:pPr>
        <w:ind w:firstLine="360"/>
        <w:rPr>
          <w:rFonts w:ascii="Calibri" w:hAnsi="Calibri"/>
          <w:sz w:val="26"/>
          <w:szCs w:val="26"/>
        </w:rPr>
      </w:pPr>
      <w:r>
        <w:rPr>
          <w:rFonts w:ascii="Calibri" w:hAnsi="Calibri"/>
          <w:sz w:val="26"/>
          <w:szCs w:val="26"/>
        </w:rPr>
        <w:t>Robert Soroka</w:t>
      </w:r>
      <w:r w:rsidR="00D10C25" w:rsidRPr="00F56A80">
        <w:rPr>
          <w:rFonts w:ascii="Calibri" w:hAnsi="Calibri"/>
          <w:sz w:val="26"/>
          <w:szCs w:val="26"/>
        </w:rPr>
        <w:tab/>
      </w:r>
      <w:r w:rsidR="00D10C25" w:rsidRPr="00F56A80">
        <w:rPr>
          <w:rFonts w:ascii="Calibri" w:hAnsi="Calibri"/>
          <w:sz w:val="26"/>
          <w:szCs w:val="26"/>
        </w:rPr>
        <w:tab/>
      </w:r>
      <w:r w:rsidR="00D10C25" w:rsidRPr="00F56A80">
        <w:rPr>
          <w:rFonts w:ascii="Calibri" w:hAnsi="Calibri"/>
          <w:sz w:val="26"/>
          <w:szCs w:val="26"/>
        </w:rPr>
        <w:tab/>
      </w:r>
      <w:r w:rsidR="00D10C25" w:rsidRPr="00F56A80">
        <w:rPr>
          <w:rFonts w:ascii="Calibri" w:hAnsi="Calibri"/>
          <w:sz w:val="26"/>
          <w:szCs w:val="26"/>
        </w:rPr>
        <w:tab/>
      </w:r>
      <w:r w:rsidR="00D10C25" w:rsidRPr="00F56A80">
        <w:rPr>
          <w:rFonts w:ascii="Calibri" w:hAnsi="Calibri"/>
          <w:sz w:val="26"/>
          <w:szCs w:val="26"/>
        </w:rPr>
        <w:tab/>
      </w:r>
      <w:r w:rsidR="00D10C25" w:rsidRPr="00F56A80">
        <w:rPr>
          <w:rFonts w:ascii="Calibri" w:hAnsi="Calibri"/>
          <w:sz w:val="26"/>
          <w:szCs w:val="26"/>
        </w:rPr>
        <w:tab/>
        <w:t>Patrizia Polifroni</w:t>
      </w:r>
      <w:r w:rsidR="00D10C25" w:rsidRPr="00F56A80">
        <w:rPr>
          <w:rFonts w:ascii="Calibri" w:hAnsi="Calibri"/>
          <w:sz w:val="26"/>
          <w:szCs w:val="26"/>
        </w:rPr>
        <w:tab/>
      </w:r>
    </w:p>
    <w:p w14:paraId="0A39933D" w14:textId="77777777" w:rsidR="002341C4" w:rsidRPr="00931087" w:rsidRDefault="00D10C25" w:rsidP="00F71DEB">
      <w:pPr>
        <w:ind w:firstLine="360"/>
        <w:rPr>
          <w:rFonts w:ascii="Calibri" w:hAnsi="Calibri"/>
          <w:sz w:val="26"/>
          <w:szCs w:val="26"/>
          <w:lang w:val="en-CA"/>
        </w:rPr>
      </w:pPr>
      <w:r w:rsidRPr="00F56A80">
        <w:rPr>
          <w:rFonts w:ascii="Calibri" w:hAnsi="Calibri"/>
          <w:sz w:val="26"/>
          <w:szCs w:val="26"/>
        </w:rPr>
        <w:t>Cha</w:t>
      </w:r>
      <w:r w:rsidR="00D8145A" w:rsidRPr="00F56A80">
        <w:rPr>
          <w:rFonts w:ascii="Calibri" w:hAnsi="Calibri"/>
          <w:sz w:val="26"/>
          <w:szCs w:val="26"/>
        </w:rPr>
        <w:t>ir</w:t>
      </w:r>
      <w:r w:rsidRPr="00F56A80">
        <w:rPr>
          <w:rFonts w:ascii="Calibri" w:hAnsi="Calibri"/>
          <w:sz w:val="26"/>
          <w:szCs w:val="26"/>
        </w:rPr>
        <w:t>person</w:t>
      </w:r>
      <w:r w:rsidRPr="00F56A80">
        <w:rPr>
          <w:rFonts w:ascii="Calibri" w:hAnsi="Calibri"/>
          <w:sz w:val="26"/>
          <w:szCs w:val="26"/>
        </w:rPr>
        <w:tab/>
      </w:r>
      <w:r w:rsidRPr="00F56A80">
        <w:rPr>
          <w:rFonts w:ascii="Calibri" w:hAnsi="Calibri"/>
          <w:sz w:val="26"/>
          <w:szCs w:val="26"/>
        </w:rPr>
        <w:tab/>
      </w:r>
      <w:r w:rsidRPr="00F56A80">
        <w:rPr>
          <w:rFonts w:ascii="Calibri" w:hAnsi="Calibri"/>
          <w:sz w:val="26"/>
          <w:szCs w:val="26"/>
        </w:rPr>
        <w:tab/>
      </w:r>
      <w:r w:rsidRPr="00F56A80">
        <w:rPr>
          <w:rFonts w:ascii="Calibri" w:hAnsi="Calibri"/>
          <w:sz w:val="26"/>
          <w:szCs w:val="26"/>
        </w:rPr>
        <w:tab/>
      </w:r>
      <w:r w:rsidRPr="00F56A80">
        <w:rPr>
          <w:rFonts w:ascii="Calibri" w:hAnsi="Calibri"/>
          <w:sz w:val="26"/>
          <w:szCs w:val="26"/>
        </w:rPr>
        <w:tab/>
      </w:r>
      <w:r w:rsidRPr="00F56A80">
        <w:rPr>
          <w:rFonts w:ascii="Calibri" w:hAnsi="Calibri"/>
          <w:sz w:val="26"/>
          <w:szCs w:val="26"/>
        </w:rPr>
        <w:tab/>
        <w:t>Recording Secretary</w:t>
      </w:r>
    </w:p>
    <w:sectPr w:rsidR="002341C4" w:rsidRPr="00931087" w:rsidSect="004C179B">
      <w:headerReference w:type="even" r:id="rId9"/>
      <w:headerReference w:type="default" r:id="rId10"/>
      <w:footerReference w:type="even" r:id="rId11"/>
      <w:footerReference w:type="default" r:id="rId12"/>
      <w:headerReference w:type="first" r:id="rId13"/>
      <w:footerReference w:type="first" r:id="rId14"/>
      <w:pgSz w:w="12240" w:h="15840" w:code="1"/>
      <w:pgMar w:top="432" w:right="1584" w:bottom="576" w:left="1584"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6E6B" w14:textId="77777777" w:rsidR="00373F8E" w:rsidRDefault="00373F8E">
      <w:r>
        <w:separator/>
      </w:r>
    </w:p>
  </w:endnote>
  <w:endnote w:type="continuationSeparator" w:id="0">
    <w:p w14:paraId="48C75EF0" w14:textId="77777777" w:rsidR="00373F8E" w:rsidRDefault="0037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17BA" w14:textId="77777777" w:rsidR="00523184" w:rsidRDefault="0052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4AC2" w14:textId="77777777" w:rsidR="00B83976" w:rsidRPr="004C179B" w:rsidRDefault="00B83976">
    <w:pPr>
      <w:pStyle w:val="Footer"/>
      <w:jc w:val="right"/>
      <w:rPr>
        <w:rFonts w:ascii="Calibri" w:hAnsi="Calibri"/>
      </w:rPr>
    </w:pPr>
    <w:r w:rsidRPr="004C179B">
      <w:rPr>
        <w:rFonts w:ascii="Calibri" w:hAnsi="Calibri"/>
      </w:rPr>
      <w:fldChar w:fldCharType="begin"/>
    </w:r>
    <w:r w:rsidRPr="004C179B">
      <w:rPr>
        <w:rFonts w:ascii="Calibri" w:hAnsi="Calibri"/>
      </w:rPr>
      <w:instrText xml:space="preserve"> PAGE   \* MERGEFORMAT </w:instrText>
    </w:r>
    <w:r w:rsidRPr="004C179B">
      <w:rPr>
        <w:rFonts w:ascii="Calibri" w:hAnsi="Calibri"/>
      </w:rPr>
      <w:fldChar w:fldCharType="separate"/>
    </w:r>
    <w:r w:rsidR="006212AC">
      <w:rPr>
        <w:rFonts w:ascii="Calibri" w:hAnsi="Calibri"/>
        <w:noProof/>
      </w:rPr>
      <w:t>7</w:t>
    </w:r>
    <w:r w:rsidRPr="004C179B">
      <w:rPr>
        <w:rFonts w:ascii="Calibri" w:hAnsi="Calibri"/>
      </w:rPr>
      <w:fldChar w:fldCharType="end"/>
    </w:r>
  </w:p>
  <w:p w14:paraId="5E8EB37D" w14:textId="77777777" w:rsidR="00B83976" w:rsidRDefault="00B83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932" w14:textId="77777777" w:rsidR="00523184" w:rsidRDefault="0052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02B0" w14:textId="77777777" w:rsidR="00373F8E" w:rsidRDefault="00373F8E">
      <w:r>
        <w:separator/>
      </w:r>
    </w:p>
  </w:footnote>
  <w:footnote w:type="continuationSeparator" w:id="0">
    <w:p w14:paraId="4EB11BB4" w14:textId="77777777" w:rsidR="00373F8E" w:rsidRDefault="00373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D562" w14:textId="77777777" w:rsidR="00523184" w:rsidRDefault="0052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EB10" w14:textId="77777777" w:rsidR="00B83976" w:rsidRDefault="00B83976" w:rsidP="009F4DC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825168"/>
      <w:docPartObj>
        <w:docPartGallery w:val="Watermarks"/>
        <w:docPartUnique/>
      </w:docPartObj>
    </w:sdtPr>
    <w:sdtEndPr/>
    <w:sdtContent>
      <w:p w14:paraId="4F3D429D" w14:textId="67BF60E0" w:rsidR="00240C83" w:rsidRDefault="00542A52">
        <w:pPr>
          <w:pStyle w:val="Header"/>
        </w:pPr>
        <w:r>
          <w:rPr>
            <w:noProof/>
          </w:rPr>
          <w:pict w14:anchorId="4EBD6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300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01E"/>
    <w:multiLevelType w:val="hybridMultilevel"/>
    <w:tmpl w:val="3FEC9B00"/>
    <w:lvl w:ilvl="0" w:tplc="D13C900E">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152C8BA6">
      <w:numFmt w:val="bullet"/>
      <w:lvlText w:val="•"/>
      <w:lvlJc w:val="left"/>
      <w:pPr>
        <w:ind w:left="1271" w:hanging="286"/>
      </w:pPr>
      <w:rPr>
        <w:rFonts w:hint="default"/>
        <w:lang w:val="en-US" w:eastAsia="en-US" w:bidi="ar-SA"/>
      </w:rPr>
    </w:lvl>
    <w:lvl w:ilvl="2" w:tplc="E146D3AA">
      <w:numFmt w:val="bullet"/>
      <w:lvlText w:val="•"/>
      <w:lvlJc w:val="left"/>
      <w:pPr>
        <w:ind w:left="1802" w:hanging="286"/>
      </w:pPr>
      <w:rPr>
        <w:rFonts w:hint="default"/>
        <w:lang w:val="en-US" w:eastAsia="en-US" w:bidi="ar-SA"/>
      </w:rPr>
    </w:lvl>
    <w:lvl w:ilvl="3" w:tplc="A2FADCE8">
      <w:numFmt w:val="bullet"/>
      <w:lvlText w:val="•"/>
      <w:lvlJc w:val="left"/>
      <w:pPr>
        <w:ind w:left="2333" w:hanging="286"/>
      </w:pPr>
      <w:rPr>
        <w:rFonts w:hint="default"/>
        <w:lang w:val="en-US" w:eastAsia="en-US" w:bidi="ar-SA"/>
      </w:rPr>
    </w:lvl>
    <w:lvl w:ilvl="4" w:tplc="70F04248">
      <w:numFmt w:val="bullet"/>
      <w:lvlText w:val="•"/>
      <w:lvlJc w:val="left"/>
      <w:pPr>
        <w:ind w:left="2864" w:hanging="286"/>
      </w:pPr>
      <w:rPr>
        <w:rFonts w:hint="default"/>
        <w:lang w:val="en-US" w:eastAsia="en-US" w:bidi="ar-SA"/>
      </w:rPr>
    </w:lvl>
    <w:lvl w:ilvl="5" w:tplc="4BE8663C">
      <w:numFmt w:val="bullet"/>
      <w:lvlText w:val="•"/>
      <w:lvlJc w:val="left"/>
      <w:pPr>
        <w:ind w:left="3395" w:hanging="286"/>
      </w:pPr>
      <w:rPr>
        <w:rFonts w:hint="default"/>
        <w:lang w:val="en-US" w:eastAsia="en-US" w:bidi="ar-SA"/>
      </w:rPr>
    </w:lvl>
    <w:lvl w:ilvl="6" w:tplc="7010A300">
      <w:numFmt w:val="bullet"/>
      <w:lvlText w:val="•"/>
      <w:lvlJc w:val="left"/>
      <w:pPr>
        <w:ind w:left="3926" w:hanging="286"/>
      </w:pPr>
      <w:rPr>
        <w:rFonts w:hint="default"/>
        <w:lang w:val="en-US" w:eastAsia="en-US" w:bidi="ar-SA"/>
      </w:rPr>
    </w:lvl>
    <w:lvl w:ilvl="7" w:tplc="B0068DBE">
      <w:numFmt w:val="bullet"/>
      <w:lvlText w:val="•"/>
      <w:lvlJc w:val="left"/>
      <w:pPr>
        <w:ind w:left="4457" w:hanging="286"/>
      </w:pPr>
      <w:rPr>
        <w:rFonts w:hint="default"/>
        <w:lang w:val="en-US" w:eastAsia="en-US" w:bidi="ar-SA"/>
      </w:rPr>
    </w:lvl>
    <w:lvl w:ilvl="8" w:tplc="1DCC9918">
      <w:numFmt w:val="bullet"/>
      <w:lvlText w:val="•"/>
      <w:lvlJc w:val="left"/>
      <w:pPr>
        <w:ind w:left="4988" w:hanging="286"/>
      </w:pPr>
      <w:rPr>
        <w:rFonts w:hint="default"/>
        <w:lang w:val="en-US" w:eastAsia="en-US" w:bidi="ar-SA"/>
      </w:rPr>
    </w:lvl>
  </w:abstractNum>
  <w:abstractNum w:abstractNumId="1" w15:restartNumberingAfterBreak="0">
    <w:nsid w:val="04E75028"/>
    <w:multiLevelType w:val="hybridMultilevel"/>
    <w:tmpl w:val="AA2CD456"/>
    <w:lvl w:ilvl="0" w:tplc="8082718A">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166EC8A6">
      <w:numFmt w:val="bullet"/>
      <w:lvlText w:val="•"/>
      <w:lvlJc w:val="left"/>
      <w:pPr>
        <w:ind w:left="893" w:hanging="197"/>
      </w:pPr>
      <w:rPr>
        <w:rFonts w:hint="default"/>
        <w:lang w:val="en-US" w:eastAsia="en-US" w:bidi="ar-SA"/>
      </w:rPr>
    </w:lvl>
    <w:lvl w:ilvl="2" w:tplc="426E0704">
      <w:numFmt w:val="bullet"/>
      <w:lvlText w:val="•"/>
      <w:lvlJc w:val="left"/>
      <w:pPr>
        <w:ind w:left="1466" w:hanging="197"/>
      </w:pPr>
      <w:rPr>
        <w:rFonts w:hint="default"/>
        <w:lang w:val="en-US" w:eastAsia="en-US" w:bidi="ar-SA"/>
      </w:rPr>
    </w:lvl>
    <w:lvl w:ilvl="3" w:tplc="9B86EF3A">
      <w:numFmt w:val="bullet"/>
      <w:lvlText w:val="•"/>
      <w:lvlJc w:val="left"/>
      <w:pPr>
        <w:ind w:left="2039" w:hanging="197"/>
      </w:pPr>
      <w:rPr>
        <w:rFonts w:hint="default"/>
        <w:lang w:val="en-US" w:eastAsia="en-US" w:bidi="ar-SA"/>
      </w:rPr>
    </w:lvl>
    <w:lvl w:ilvl="4" w:tplc="022EFDA2">
      <w:numFmt w:val="bullet"/>
      <w:lvlText w:val="•"/>
      <w:lvlJc w:val="left"/>
      <w:pPr>
        <w:ind w:left="2612" w:hanging="197"/>
      </w:pPr>
      <w:rPr>
        <w:rFonts w:hint="default"/>
        <w:lang w:val="en-US" w:eastAsia="en-US" w:bidi="ar-SA"/>
      </w:rPr>
    </w:lvl>
    <w:lvl w:ilvl="5" w:tplc="DE72441E">
      <w:numFmt w:val="bullet"/>
      <w:lvlText w:val="•"/>
      <w:lvlJc w:val="left"/>
      <w:pPr>
        <w:ind w:left="3185" w:hanging="197"/>
      </w:pPr>
      <w:rPr>
        <w:rFonts w:hint="default"/>
        <w:lang w:val="en-US" w:eastAsia="en-US" w:bidi="ar-SA"/>
      </w:rPr>
    </w:lvl>
    <w:lvl w:ilvl="6" w:tplc="ADF641E0">
      <w:numFmt w:val="bullet"/>
      <w:lvlText w:val="•"/>
      <w:lvlJc w:val="left"/>
      <w:pPr>
        <w:ind w:left="3758" w:hanging="197"/>
      </w:pPr>
      <w:rPr>
        <w:rFonts w:hint="default"/>
        <w:lang w:val="en-US" w:eastAsia="en-US" w:bidi="ar-SA"/>
      </w:rPr>
    </w:lvl>
    <w:lvl w:ilvl="7" w:tplc="A43865EA">
      <w:numFmt w:val="bullet"/>
      <w:lvlText w:val="•"/>
      <w:lvlJc w:val="left"/>
      <w:pPr>
        <w:ind w:left="4331" w:hanging="197"/>
      </w:pPr>
      <w:rPr>
        <w:rFonts w:hint="default"/>
        <w:lang w:val="en-US" w:eastAsia="en-US" w:bidi="ar-SA"/>
      </w:rPr>
    </w:lvl>
    <w:lvl w:ilvl="8" w:tplc="55A4E95A">
      <w:numFmt w:val="bullet"/>
      <w:lvlText w:val="•"/>
      <w:lvlJc w:val="left"/>
      <w:pPr>
        <w:ind w:left="4904" w:hanging="197"/>
      </w:pPr>
      <w:rPr>
        <w:rFonts w:hint="default"/>
        <w:lang w:val="en-US" w:eastAsia="en-US" w:bidi="ar-SA"/>
      </w:rPr>
    </w:lvl>
  </w:abstractNum>
  <w:abstractNum w:abstractNumId="2" w15:restartNumberingAfterBreak="0">
    <w:nsid w:val="0AF341D8"/>
    <w:multiLevelType w:val="hybridMultilevel"/>
    <w:tmpl w:val="96C0ADE8"/>
    <w:lvl w:ilvl="0" w:tplc="29A0447A">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8B9C5222">
      <w:numFmt w:val="bullet"/>
      <w:lvlText w:val="•"/>
      <w:lvlJc w:val="left"/>
      <w:pPr>
        <w:ind w:left="893" w:hanging="197"/>
      </w:pPr>
      <w:rPr>
        <w:rFonts w:hint="default"/>
        <w:lang w:val="en-US" w:eastAsia="en-US" w:bidi="ar-SA"/>
      </w:rPr>
    </w:lvl>
    <w:lvl w:ilvl="2" w:tplc="5ED6A696">
      <w:numFmt w:val="bullet"/>
      <w:lvlText w:val="•"/>
      <w:lvlJc w:val="left"/>
      <w:pPr>
        <w:ind w:left="1466" w:hanging="197"/>
      </w:pPr>
      <w:rPr>
        <w:rFonts w:hint="default"/>
        <w:lang w:val="en-US" w:eastAsia="en-US" w:bidi="ar-SA"/>
      </w:rPr>
    </w:lvl>
    <w:lvl w:ilvl="3" w:tplc="5C26A89E">
      <w:numFmt w:val="bullet"/>
      <w:lvlText w:val="•"/>
      <w:lvlJc w:val="left"/>
      <w:pPr>
        <w:ind w:left="2039" w:hanging="197"/>
      </w:pPr>
      <w:rPr>
        <w:rFonts w:hint="default"/>
        <w:lang w:val="en-US" w:eastAsia="en-US" w:bidi="ar-SA"/>
      </w:rPr>
    </w:lvl>
    <w:lvl w:ilvl="4" w:tplc="3B26AB96">
      <w:numFmt w:val="bullet"/>
      <w:lvlText w:val="•"/>
      <w:lvlJc w:val="left"/>
      <w:pPr>
        <w:ind w:left="2612" w:hanging="197"/>
      </w:pPr>
      <w:rPr>
        <w:rFonts w:hint="default"/>
        <w:lang w:val="en-US" w:eastAsia="en-US" w:bidi="ar-SA"/>
      </w:rPr>
    </w:lvl>
    <w:lvl w:ilvl="5" w:tplc="20F6EAA2">
      <w:numFmt w:val="bullet"/>
      <w:lvlText w:val="•"/>
      <w:lvlJc w:val="left"/>
      <w:pPr>
        <w:ind w:left="3185" w:hanging="197"/>
      </w:pPr>
      <w:rPr>
        <w:rFonts w:hint="default"/>
        <w:lang w:val="en-US" w:eastAsia="en-US" w:bidi="ar-SA"/>
      </w:rPr>
    </w:lvl>
    <w:lvl w:ilvl="6" w:tplc="05A4A0D2">
      <w:numFmt w:val="bullet"/>
      <w:lvlText w:val="•"/>
      <w:lvlJc w:val="left"/>
      <w:pPr>
        <w:ind w:left="3758" w:hanging="197"/>
      </w:pPr>
      <w:rPr>
        <w:rFonts w:hint="default"/>
        <w:lang w:val="en-US" w:eastAsia="en-US" w:bidi="ar-SA"/>
      </w:rPr>
    </w:lvl>
    <w:lvl w:ilvl="7" w:tplc="035C2CB0">
      <w:numFmt w:val="bullet"/>
      <w:lvlText w:val="•"/>
      <w:lvlJc w:val="left"/>
      <w:pPr>
        <w:ind w:left="4331" w:hanging="197"/>
      </w:pPr>
      <w:rPr>
        <w:rFonts w:hint="default"/>
        <w:lang w:val="en-US" w:eastAsia="en-US" w:bidi="ar-SA"/>
      </w:rPr>
    </w:lvl>
    <w:lvl w:ilvl="8" w:tplc="E4F4E574">
      <w:numFmt w:val="bullet"/>
      <w:lvlText w:val="•"/>
      <w:lvlJc w:val="left"/>
      <w:pPr>
        <w:ind w:left="4904" w:hanging="197"/>
      </w:pPr>
      <w:rPr>
        <w:rFonts w:hint="default"/>
        <w:lang w:val="en-US" w:eastAsia="en-US" w:bidi="ar-SA"/>
      </w:rPr>
    </w:lvl>
  </w:abstractNum>
  <w:abstractNum w:abstractNumId="3" w15:restartNumberingAfterBreak="0">
    <w:nsid w:val="0C460349"/>
    <w:multiLevelType w:val="hybridMultilevel"/>
    <w:tmpl w:val="4E3CE10A"/>
    <w:lvl w:ilvl="0" w:tplc="E36C48F6">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6E565A84">
      <w:numFmt w:val="bullet"/>
      <w:lvlText w:val="•"/>
      <w:lvlJc w:val="left"/>
      <w:pPr>
        <w:ind w:left="893" w:hanging="197"/>
      </w:pPr>
      <w:rPr>
        <w:rFonts w:hint="default"/>
        <w:lang w:val="en-US" w:eastAsia="en-US" w:bidi="ar-SA"/>
      </w:rPr>
    </w:lvl>
    <w:lvl w:ilvl="2" w:tplc="0D5CFAA4">
      <w:numFmt w:val="bullet"/>
      <w:lvlText w:val="•"/>
      <w:lvlJc w:val="left"/>
      <w:pPr>
        <w:ind w:left="1466" w:hanging="197"/>
      </w:pPr>
      <w:rPr>
        <w:rFonts w:hint="default"/>
        <w:lang w:val="en-US" w:eastAsia="en-US" w:bidi="ar-SA"/>
      </w:rPr>
    </w:lvl>
    <w:lvl w:ilvl="3" w:tplc="139EEC5C">
      <w:numFmt w:val="bullet"/>
      <w:lvlText w:val="•"/>
      <w:lvlJc w:val="left"/>
      <w:pPr>
        <w:ind w:left="2039" w:hanging="197"/>
      </w:pPr>
      <w:rPr>
        <w:rFonts w:hint="default"/>
        <w:lang w:val="en-US" w:eastAsia="en-US" w:bidi="ar-SA"/>
      </w:rPr>
    </w:lvl>
    <w:lvl w:ilvl="4" w:tplc="118C818E">
      <w:numFmt w:val="bullet"/>
      <w:lvlText w:val="•"/>
      <w:lvlJc w:val="left"/>
      <w:pPr>
        <w:ind w:left="2612" w:hanging="197"/>
      </w:pPr>
      <w:rPr>
        <w:rFonts w:hint="default"/>
        <w:lang w:val="en-US" w:eastAsia="en-US" w:bidi="ar-SA"/>
      </w:rPr>
    </w:lvl>
    <w:lvl w:ilvl="5" w:tplc="946EAA2A">
      <w:numFmt w:val="bullet"/>
      <w:lvlText w:val="•"/>
      <w:lvlJc w:val="left"/>
      <w:pPr>
        <w:ind w:left="3185" w:hanging="197"/>
      </w:pPr>
      <w:rPr>
        <w:rFonts w:hint="default"/>
        <w:lang w:val="en-US" w:eastAsia="en-US" w:bidi="ar-SA"/>
      </w:rPr>
    </w:lvl>
    <w:lvl w:ilvl="6" w:tplc="A20C54E6">
      <w:numFmt w:val="bullet"/>
      <w:lvlText w:val="•"/>
      <w:lvlJc w:val="left"/>
      <w:pPr>
        <w:ind w:left="3758" w:hanging="197"/>
      </w:pPr>
      <w:rPr>
        <w:rFonts w:hint="default"/>
        <w:lang w:val="en-US" w:eastAsia="en-US" w:bidi="ar-SA"/>
      </w:rPr>
    </w:lvl>
    <w:lvl w:ilvl="7" w:tplc="8EE2FC6C">
      <w:numFmt w:val="bullet"/>
      <w:lvlText w:val="•"/>
      <w:lvlJc w:val="left"/>
      <w:pPr>
        <w:ind w:left="4331" w:hanging="197"/>
      </w:pPr>
      <w:rPr>
        <w:rFonts w:hint="default"/>
        <w:lang w:val="en-US" w:eastAsia="en-US" w:bidi="ar-SA"/>
      </w:rPr>
    </w:lvl>
    <w:lvl w:ilvl="8" w:tplc="6B04E826">
      <w:numFmt w:val="bullet"/>
      <w:lvlText w:val="•"/>
      <w:lvlJc w:val="left"/>
      <w:pPr>
        <w:ind w:left="4904" w:hanging="197"/>
      </w:pPr>
      <w:rPr>
        <w:rFonts w:hint="default"/>
        <w:lang w:val="en-US" w:eastAsia="en-US" w:bidi="ar-SA"/>
      </w:rPr>
    </w:lvl>
  </w:abstractNum>
  <w:abstractNum w:abstractNumId="4" w15:restartNumberingAfterBreak="0">
    <w:nsid w:val="0E173237"/>
    <w:multiLevelType w:val="hybridMultilevel"/>
    <w:tmpl w:val="2C6EE7B4"/>
    <w:lvl w:ilvl="0" w:tplc="A6BC0212">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A72E357C">
      <w:numFmt w:val="bullet"/>
      <w:lvlText w:val="•"/>
      <w:lvlJc w:val="left"/>
      <w:pPr>
        <w:ind w:left="1271" w:hanging="286"/>
      </w:pPr>
      <w:rPr>
        <w:rFonts w:hint="default"/>
        <w:lang w:val="en-US" w:eastAsia="en-US" w:bidi="ar-SA"/>
      </w:rPr>
    </w:lvl>
    <w:lvl w:ilvl="2" w:tplc="2C8EB72C">
      <w:numFmt w:val="bullet"/>
      <w:lvlText w:val="•"/>
      <w:lvlJc w:val="left"/>
      <w:pPr>
        <w:ind w:left="1802" w:hanging="286"/>
      </w:pPr>
      <w:rPr>
        <w:rFonts w:hint="default"/>
        <w:lang w:val="en-US" w:eastAsia="en-US" w:bidi="ar-SA"/>
      </w:rPr>
    </w:lvl>
    <w:lvl w:ilvl="3" w:tplc="C0122D36">
      <w:numFmt w:val="bullet"/>
      <w:lvlText w:val="•"/>
      <w:lvlJc w:val="left"/>
      <w:pPr>
        <w:ind w:left="2333" w:hanging="286"/>
      </w:pPr>
      <w:rPr>
        <w:rFonts w:hint="default"/>
        <w:lang w:val="en-US" w:eastAsia="en-US" w:bidi="ar-SA"/>
      </w:rPr>
    </w:lvl>
    <w:lvl w:ilvl="4" w:tplc="B7BE7242">
      <w:numFmt w:val="bullet"/>
      <w:lvlText w:val="•"/>
      <w:lvlJc w:val="left"/>
      <w:pPr>
        <w:ind w:left="2864" w:hanging="286"/>
      </w:pPr>
      <w:rPr>
        <w:rFonts w:hint="default"/>
        <w:lang w:val="en-US" w:eastAsia="en-US" w:bidi="ar-SA"/>
      </w:rPr>
    </w:lvl>
    <w:lvl w:ilvl="5" w:tplc="E7868CEC">
      <w:numFmt w:val="bullet"/>
      <w:lvlText w:val="•"/>
      <w:lvlJc w:val="left"/>
      <w:pPr>
        <w:ind w:left="3395" w:hanging="286"/>
      </w:pPr>
      <w:rPr>
        <w:rFonts w:hint="default"/>
        <w:lang w:val="en-US" w:eastAsia="en-US" w:bidi="ar-SA"/>
      </w:rPr>
    </w:lvl>
    <w:lvl w:ilvl="6" w:tplc="DFB23034">
      <w:numFmt w:val="bullet"/>
      <w:lvlText w:val="•"/>
      <w:lvlJc w:val="left"/>
      <w:pPr>
        <w:ind w:left="3926" w:hanging="286"/>
      </w:pPr>
      <w:rPr>
        <w:rFonts w:hint="default"/>
        <w:lang w:val="en-US" w:eastAsia="en-US" w:bidi="ar-SA"/>
      </w:rPr>
    </w:lvl>
    <w:lvl w:ilvl="7" w:tplc="A1E2F92A">
      <w:numFmt w:val="bullet"/>
      <w:lvlText w:val="•"/>
      <w:lvlJc w:val="left"/>
      <w:pPr>
        <w:ind w:left="4457" w:hanging="286"/>
      </w:pPr>
      <w:rPr>
        <w:rFonts w:hint="default"/>
        <w:lang w:val="en-US" w:eastAsia="en-US" w:bidi="ar-SA"/>
      </w:rPr>
    </w:lvl>
    <w:lvl w:ilvl="8" w:tplc="42BA4564">
      <w:numFmt w:val="bullet"/>
      <w:lvlText w:val="•"/>
      <w:lvlJc w:val="left"/>
      <w:pPr>
        <w:ind w:left="4988" w:hanging="286"/>
      </w:pPr>
      <w:rPr>
        <w:rFonts w:hint="default"/>
        <w:lang w:val="en-US" w:eastAsia="en-US" w:bidi="ar-SA"/>
      </w:rPr>
    </w:lvl>
  </w:abstractNum>
  <w:abstractNum w:abstractNumId="5" w15:restartNumberingAfterBreak="0">
    <w:nsid w:val="0E80758A"/>
    <w:multiLevelType w:val="hybridMultilevel"/>
    <w:tmpl w:val="2286C468"/>
    <w:lvl w:ilvl="0" w:tplc="6E6C854E">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A59841C8">
      <w:numFmt w:val="bullet"/>
      <w:lvlText w:val="•"/>
      <w:lvlJc w:val="left"/>
      <w:pPr>
        <w:ind w:left="893" w:hanging="197"/>
      </w:pPr>
      <w:rPr>
        <w:rFonts w:hint="default"/>
        <w:lang w:val="en-US" w:eastAsia="en-US" w:bidi="ar-SA"/>
      </w:rPr>
    </w:lvl>
    <w:lvl w:ilvl="2" w:tplc="0B283D82">
      <w:numFmt w:val="bullet"/>
      <w:lvlText w:val="•"/>
      <w:lvlJc w:val="left"/>
      <w:pPr>
        <w:ind w:left="1466" w:hanging="197"/>
      </w:pPr>
      <w:rPr>
        <w:rFonts w:hint="default"/>
        <w:lang w:val="en-US" w:eastAsia="en-US" w:bidi="ar-SA"/>
      </w:rPr>
    </w:lvl>
    <w:lvl w:ilvl="3" w:tplc="F2626280">
      <w:numFmt w:val="bullet"/>
      <w:lvlText w:val="•"/>
      <w:lvlJc w:val="left"/>
      <w:pPr>
        <w:ind w:left="2039" w:hanging="197"/>
      </w:pPr>
      <w:rPr>
        <w:rFonts w:hint="default"/>
        <w:lang w:val="en-US" w:eastAsia="en-US" w:bidi="ar-SA"/>
      </w:rPr>
    </w:lvl>
    <w:lvl w:ilvl="4" w:tplc="52AE3B30">
      <w:numFmt w:val="bullet"/>
      <w:lvlText w:val="•"/>
      <w:lvlJc w:val="left"/>
      <w:pPr>
        <w:ind w:left="2612" w:hanging="197"/>
      </w:pPr>
      <w:rPr>
        <w:rFonts w:hint="default"/>
        <w:lang w:val="en-US" w:eastAsia="en-US" w:bidi="ar-SA"/>
      </w:rPr>
    </w:lvl>
    <w:lvl w:ilvl="5" w:tplc="EDE02BDE">
      <w:numFmt w:val="bullet"/>
      <w:lvlText w:val="•"/>
      <w:lvlJc w:val="left"/>
      <w:pPr>
        <w:ind w:left="3185" w:hanging="197"/>
      </w:pPr>
      <w:rPr>
        <w:rFonts w:hint="default"/>
        <w:lang w:val="en-US" w:eastAsia="en-US" w:bidi="ar-SA"/>
      </w:rPr>
    </w:lvl>
    <w:lvl w:ilvl="6" w:tplc="5C68555A">
      <w:numFmt w:val="bullet"/>
      <w:lvlText w:val="•"/>
      <w:lvlJc w:val="left"/>
      <w:pPr>
        <w:ind w:left="3758" w:hanging="197"/>
      </w:pPr>
      <w:rPr>
        <w:rFonts w:hint="default"/>
        <w:lang w:val="en-US" w:eastAsia="en-US" w:bidi="ar-SA"/>
      </w:rPr>
    </w:lvl>
    <w:lvl w:ilvl="7" w:tplc="CDEECAC4">
      <w:numFmt w:val="bullet"/>
      <w:lvlText w:val="•"/>
      <w:lvlJc w:val="left"/>
      <w:pPr>
        <w:ind w:left="4331" w:hanging="197"/>
      </w:pPr>
      <w:rPr>
        <w:rFonts w:hint="default"/>
        <w:lang w:val="en-US" w:eastAsia="en-US" w:bidi="ar-SA"/>
      </w:rPr>
    </w:lvl>
    <w:lvl w:ilvl="8" w:tplc="78921B24">
      <w:numFmt w:val="bullet"/>
      <w:lvlText w:val="•"/>
      <w:lvlJc w:val="left"/>
      <w:pPr>
        <w:ind w:left="4904" w:hanging="197"/>
      </w:pPr>
      <w:rPr>
        <w:rFonts w:hint="default"/>
        <w:lang w:val="en-US" w:eastAsia="en-US" w:bidi="ar-SA"/>
      </w:rPr>
    </w:lvl>
  </w:abstractNum>
  <w:abstractNum w:abstractNumId="6" w15:restartNumberingAfterBreak="0">
    <w:nsid w:val="0ECD0AA9"/>
    <w:multiLevelType w:val="hybridMultilevel"/>
    <w:tmpl w:val="2868899E"/>
    <w:lvl w:ilvl="0" w:tplc="F4F2741E">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04188208">
      <w:numFmt w:val="bullet"/>
      <w:lvlText w:val="•"/>
      <w:lvlJc w:val="left"/>
      <w:pPr>
        <w:ind w:left="893" w:hanging="197"/>
      </w:pPr>
      <w:rPr>
        <w:rFonts w:hint="default"/>
        <w:lang w:val="en-US" w:eastAsia="en-US" w:bidi="ar-SA"/>
      </w:rPr>
    </w:lvl>
    <w:lvl w:ilvl="2" w:tplc="F77044AC">
      <w:numFmt w:val="bullet"/>
      <w:lvlText w:val="•"/>
      <w:lvlJc w:val="left"/>
      <w:pPr>
        <w:ind w:left="1466" w:hanging="197"/>
      </w:pPr>
      <w:rPr>
        <w:rFonts w:hint="default"/>
        <w:lang w:val="en-US" w:eastAsia="en-US" w:bidi="ar-SA"/>
      </w:rPr>
    </w:lvl>
    <w:lvl w:ilvl="3" w:tplc="FD123B08">
      <w:numFmt w:val="bullet"/>
      <w:lvlText w:val="•"/>
      <w:lvlJc w:val="left"/>
      <w:pPr>
        <w:ind w:left="2039" w:hanging="197"/>
      </w:pPr>
      <w:rPr>
        <w:rFonts w:hint="default"/>
        <w:lang w:val="en-US" w:eastAsia="en-US" w:bidi="ar-SA"/>
      </w:rPr>
    </w:lvl>
    <w:lvl w:ilvl="4" w:tplc="1162277C">
      <w:numFmt w:val="bullet"/>
      <w:lvlText w:val="•"/>
      <w:lvlJc w:val="left"/>
      <w:pPr>
        <w:ind w:left="2612" w:hanging="197"/>
      </w:pPr>
      <w:rPr>
        <w:rFonts w:hint="default"/>
        <w:lang w:val="en-US" w:eastAsia="en-US" w:bidi="ar-SA"/>
      </w:rPr>
    </w:lvl>
    <w:lvl w:ilvl="5" w:tplc="3DEE5466">
      <w:numFmt w:val="bullet"/>
      <w:lvlText w:val="•"/>
      <w:lvlJc w:val="left"/>
      <w:pPr>
        <w:ind w:left="3185" w:hanging="197"/>
      </w:pPr>
      <w:rPr>
        <w:rFonts w:hint="default"/>
        <w:lang w:val="en-US" w:eastAsia="en-US" w:bidi="ar-SA"/>
      </w:rPr>
    </w:lvl>
    <w:lvl w:ilvl="6" w:tplc="3B7ECCCA">
      <w:numFmt w:val="bullet"/>
      <w:lvlText w:val="•"/>
      <w:lvlJc w:val="left"/>
      <w:pPr>
        <w:ind w:left="3758" w:hanging="197"/>
      </w:pPr>
      <w:rPr>
        <w:rFonts w:hint="default"/>
        <w:lang w:val="en-US" w:eastAsia="en-US" w:bidi="ar-SA"/>
      </w:rPr>
    </w:lvl>
    <w:lvl w:ilvl="7" w:tplc="DB96C7AA">
      <w:numFmt w:val="bullet"/>
      <w:lvlText w:val="•"/>
      <w:lvlJc w:val="left"/>
      <w:pPr>
        <w:ind w:left="4331" w:hanging="197"/>
      </w:pPr>
      <w:rPr>
        <w:rFonts w:hint="default"/>
        <w:lang w:val="en-US" w:eastAsia="en-US" w:bidi="ar-SA"/>
      </w:rPr>
    </w:lvl>
    <w:lvl w:ilvl="8" w:tplc="3848A0CE">
      <w:numFmt w:val="bullet"/>
      <w:lvlText w:val="•"/>
      <w:lvlJc w:val="left"/>
      <w:pPr>
        <w:ind w:left="4904" w:hanging="197"/>
      </w:pPr>
      <w:rPr>
        <w:rFonts w:hint="default"/>
        <w:lang w:val="en-US" w:eastAsia="en-US" w:bidi="ar-SA"/>
      </w:rPr>
    </w:lvl>
  </w:abstractNum>
  <w:abstractNum w:abstractNumId="7" w15:restartNumberingAfterBreak="0">
    <w:nsid w:val="10594A6B"/>
    <w:multiLevelType w:val="hybridMultilevel"/>
    <w:tmpl w:val="7A302534"/>
    <w:lvl w:ilvl="0" w:tplc="8D743540">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2A52E998">
      <w:numFmt w:val="bullet"/>
      <w:lvlText w:val="•"/>
      <w:lvlJc w:val="left"/>
      <w:pPr>
        <w:ind w:left="893" w:hanging="197"/>
      </w:pPr>
      <w:rPr>
        <w:rFonts w:hint="default"/>
        <w:lang w:val="en-US" w:eastAsia="en-US" w:bidi="ar-SA"/>
      </w:rPr>
    </w:lvl>
    <w:lvl w:ilvl="2" w:tplc="04A0D590">
      <w:numFmt w:val="bullet"/>
      <w:lvlText w:val="•"/>
      <w:lvlJc w:val="left"/>
      <w:pPr>
        <w:ind w:left="1466" w:hanging="197"/>
      </w:pPr>
      <w:rPr>
        <w:rFonts w:hint="default"/>
        <w:lang w:val="en-US" w:eastAsia="en-US" w:bidi="ar-SA"/>
      </w:rPr>
    </w:lvl>
    <w:lvl w:ilvl="3" w:tplc="AC34F44C">
      <w:numFmt w:val="bullet"/>
      <w:lvlText w:val="•"/>
      <w:lvlJc w:val="left"/>
      <w:pPr>
        <w:ind w:left="2039" w:hanging="197"/>
      </w:pPr>
      <w:rPr>
        <w:rFonts w:hint="default"/>
        <w:lang w:val="en-US" w:eastAsia="en-US" w:bidi="ar-SA"/>
      </w:rPr>
    </w:lvl>
    <w:lvl w:ilvl="4" w:tplc="92F8A54C">
      <w:numFmt w:val="bullet"/>
      <w:lvlText w:val="•"/>
      <w:lvlJc w:val="left"/>
      <w:pPr>
        <w:ind w:left="2612" w:hanging="197"/>
      </w:pPr>
      <w:rPr>
        <w:rFonts w:hint="default"/>
        <w:lang w:val="en-US" w:eastAsia="en-US" w:bidi="ar-SA"/>
      </w:rPr>
    </w:lvl>
    <w:lvl w:ilvl="5" w:tplc="CD8E6646">
      <w:numFmt w:val="bullet"/>
      <w:lvlText w:val="•"/>
      <w:lvlJc w:val="left"/>
      <w:pPr>
        <w:ind w:left="3185" w:hanging="197"/>
      </w:pPr>
      <w:rPr>
        <w:rFonts w:hint="default"/>
        <w:lang w:val="en-US" w:eastAsia="en-US" w:bidi="ar-SA"/>
      </w:rPr>
    </w:lvl>
    <w:lvl w:ilvl="6" w:tplc="F07434E2">
      <w:numFmt w:val="bullet"/>
      <w:lvlText w:val="•"/>
      <w:lvlJc w:val="left"/>
      <w:pPr>
        <w:ind w:left="3758" w:hanging="197"/>
      </w:pPr>
      <w:rPr>
        <w:rFonts w:hint="default"/>
        <w:lang w:val="en-US" w:eastAsia="en-US" w:bidi="ar-SA"/>
      </w:rPr>
    </w:lvl>
    <w:lvl w:ilvl="7" w:tplc="2F22961E">
      <w:numFmt w:val="bullet"/>
      <w:lvlText w:val="•"/>
      <w:lvlJc w:val="left"/>
      <w:pPr>
        <w:ind w:left="4331" w:hanging="197"/>
      </w:pPr>
      <w:rPr>
        <w:rFonts w:hint="default"/>
        <w:lang w:val="en-US" w:eastAsia="en-US" w:bidi="ar-SA"/>
      </w:rPr>
    </w:lvl>
    <w:lvl w:ilvl="8" w:tplc="A29E20A8">
      <w:numFmt w:val="bullet"/>
      <w:lvlText w:val="•"/>
      <w:lvlJc w:val="left"/>
      <w:pPr>
        <w:ind w:left="4904" w:hanging="197"/>
      </w:pPr>
      <w:rPr>
        <w:rFonts w:hint="default"/>
        <w:lang w:val="en-US" w:eastAsia="en-US" w:bidi="ar-SA"/>
      </w:rPr>
    </w:lvl>
  </w:abstractNum>
  <w:abstractNum w:abstractNumId="8" w15:restartNumberingAfterBreak="0">
    <w:nsid w:val="12B01688"/>
    <w:multiLevelType w:val="hybridMultilevel"/>
    <w:tmpl w:val="328A5D5E"/>
    <w:lvl w:ilvl="0" w:tplc="664E4F2E">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1A28B6BA">
      <w:numFmt w:val="bullet"/>
      <w:lvlText w:val="•"/>
      <w:lvlJc w:val="left"/>
      <w:pPr>
        <w:ind w:left="1271" w:hanging="286"/>
      </w:pPr>
      <w:rPr>
        <w:rFonts w:hint="default"/>
        <w:lang w:val="en-US" w:eastAsia="en-US" w:bidi="ar-SA"/>
      </w:rPr>
    </w:lvl>
    <w:lvl w:ilvl="2" w:tplc="8FB0FB88">
      <w:numFmt w:val="bullet"/>
      <w:lvlText w:val="•"/>
      <w:lvlJc w:val="left"/>
      <w:pPr>
        <w:ind w:left="1802" w:hanging="286"/>
      </w:pPr>
      <w:rPr>
        <w:rFonts w:hint="default"/>
        <w:lang w:val="en-US" w:eastAsia="en-US" w:bidi="ar-SA"/>
      </w:rPr>
    </w:lvl>
    <w:lvl w:ilvl="3" w:tplc="3118E8D2">
      <w:numFmt w:val="bullet"/>
      <w:lvlText w:val="•"/>
      <w:lvlJc w:val="left"/>
      <w:pPr>
        <w:ind w:left="2333" w:hanging="286"/>
      </w:pPr>
      <w:rPr>
        <w:rFonts w:hint="default"/>
        <w:lang w:val="en-US" w:eastAsia="en-US" w:bidi="ar-SA"/>
      </w:rPr>
    </w:lvl>
    <w:lvl w:ilvl="4" w:tplc="433A6292">
      <w:numFmt w:val="bullet"/>
      <w:lvlText w:val="•"/>
      <w:lvlJc w:val="left"/>
      <w:pPr>
        <w:ind w:left="2864" w:hanging="286"/>
      </w:pPr>
      <w:rPr>
        <w:rFonts w:hint="default"/>
        <w:lang w:val="en-US" w:eastAsia="en-US" w:bidi="ar-SA"/>
      </w:rPr>
    </w:lvl>
    <w:lvl w:ilvl="5" w:tplc="117887A2">
      <w:numFmt w:val="bullet"/>
      <w:lvlText w:val="•"/>
      <w:lvlJc w:val="left"/>
      <w:pPr>
        <w:ind w:left="3395" w:hanging="286"/>
      </w:pPr>
      <w:rPr>
        <w:rFonts w:hint="default"/>
        <w:lang w:val="en-US" w:eastAsia="en-US" w:bidi="ar-SA"/>
      </w:rPr>
    </w:lvl>
    <w:lvl w:ilvl="6" w:tplc="EB44323A">
      <w:numFmt w:val="bullet"/>
      <w:lvlText w:val="•"/>
      <w:lvlJc w:val="left"/>
      <w:pPr>
        <w:ind w:left="3926" w:hanging="286"/>
      </w:pPr>
      <w:rPr>
        <w:rFonts w:hint="default"/>
        <w:lang w:val="en-US" w:eastAsia="en-US" w:bidi="ar-SA"/>
      </w:rPr>
    </w:lvl>
    <w:lvl w:ilvl="7" w:tplc="203C19CE">
      <w:numFmt w:val="bullet"/>
      <w:lvlText w:val="•"/>
      <w:lvlJc w:val="left"/>
      <w:pPr>
        <w:ind w:left="4457" w:hanging="286"/>
      </w:pPr>
      <w:rPr>
        <w:rFonts w:hint="default"/>
        <w:lang w:val="en-US" w:eastAsia="en-US" w:bidi="ar-SA"/>
      </w:rPr>
    </w:lvl>
    <w:lvl w:ilvl="8" w:tplc="68F04ACA">
      <w:numFmt w:val="bullet"/>
      <w:lvlText w:val="•"/>
      <w:lvlJc w:val="left"/>
      <w:pPr>
        <w:ind w:left="4988" w:hanging="286"/>
      </w:pPr>
      <w:rPr>
        <w:rFonts w:hint="default"/>
        <w:lang w:val="en-US" w:eastAsia="en-US" w:bidi="ar-SA"/>
      </w:rPr>
    </w:lvl>
  </w:abstractNum>
  <w:abstractNum w:abstractNumId="9" w15:restartNumberingAfterBreak="0">
    <w:nsid w:val="14F7698C"/>
    <w:multiLevelType w:val="hybridMultilevel"/>
    <w:tmpl w:val="EC8AEE58"/>
    <w:lvl w:ilvl="0" w:tplc="477A732C">
      <w:numFmt w:val="bullet"/>
      <w:lvlText w:val=""/>
      <w:lvlJc w:val="left"/>
      <w:pPr>
        <w:ind w:left="319" w:hanging="219"/>
      </w:pPr>
      <w:rPr>
        <w:rFonts w:ascii="Symbol" w:eastAsia="Symbol" w:hAnsi="Symbol" w:cs="Symbol" w:hint="default"/>
        <w:b w:val="0"/>
        <w:bCs w:val="0"/>
        <w:i w:val="0"/>
        <w:iCs w:val="0"/>
        <w:spacing w:val="0"/>
        <w:w w:val="100"/>
        <w:sz w:val="18"/>
        <w:szCs w:val="18"/>
        <w:lang w:val="fr-FR" w:eastAsia="en-US" w:bidi="ar-SA"/>
      </w:rPr>
    </w:lvl>
    <w:lvl w:ilvl="1" w:tplc="CBE2191A">
      <w:numFmt w:val="bullet"/>
      <w:lvlText w:val="•"/>
      <w:lvlJc w:val="left"/>
      <w:pPr>
        <w:ind w:left="623" w:hanging="219"/>
      </w:pPr>
      <w:rPr>
        <w:lang w:val="fr-FR" w:eastAsia="en-US" w:bidi="ar-SA"/>
      </w:rPr>
    </w:lvl>
    <w:lvl w:ilvl="2" w:tplc="6CB6F400">
      <w:numFmt w:val="bullet"/>
      <w:lvlText w:val="•"/>
      <w:lvlJc w:val="left"/>
      <w:pPr>
        <w:ind w:left="927" w:hanging="219"/>
      </w:pPr>
      <w:rPr>
        <w:lang w:val="fr-FR" w:eastAsia="en-US" w:bidi="ar-SA"/>
      </w:rPr>
    </w:lvl>
    <w:lvl w:ilvl="3" w:tplc="270E9264">
      <w:numFmt w:val="bullet"/>
      <w:lvlText w:val="•"/>
      <w:lvlJc w:val="left"/>
      <w:pPr>
        <w:ind w:left="1231" w:hanging="219"/>
      </w:pPr>
      <w:rPr>
        <w:lang w:val="fr-FR" w:eastAsia="en-US" w:bidi="ar-SA"/>
      </w:rPr>
    </w:lvl>
    <w:lvl w:ilvl="4" w:tplc="A704F3E2">
      <w:numFmt w:val="bullet"/>
      <w:lvlText w:val="•"/>
      <w:lvlJc w:val="left"/>
      <w:pPr>
        <w:ind w:left="1535" w:hanging="219"/>
      </w:pPr>
      <w:rPr>
        <w:lang w:val="fr-FR" w:eastAsia="en-US" w:bidi="ar-SA"/>
      </w:rPr>
    </w:lvl>
    <w:lvl w:ilvl="5" w:tplc="BB6EED12">
      <w:numFmt w:val="bullet"/>
      <w:lvlText w:val="•"/>
      <w:lvlJc w:val="left"/>
      <w:pPr>
        <w:ind w:left="1839" w:hanging="219"/>
      </w:pPr>
      <w:rPr>
        <w:lang w:val="fr-FR" w:eastAsia="en-US" w:bidi="ar-SA"/>
      </w:rPr>
    </w:lvl>
    <w:lvl w:ilvl="6" w:tplc="8390D314">
      <w:numFmt w:val="bullet"/>
      <w:lvlText w:val="•"/>
      <w:lvlJc w:val="left"/>
      <w:pPr>
        <w:ind w:left="2143" w:hanging="219"/>
      </w:pPr>
      <w:rPr>
        <w:lang w:val="fr-FR" w:eastAsia="en-US" w:bidi="ar-SA"/>
      </w:rPr>
    </w:lvl>
    <w:lvl w:ilvl="7" w:tplc="462EE6E8">
      <w:numFmt w:val="bullet"/>
      <w:lvlText w:val="•"/>
      <w:lvlJc w:val="left"/>
      <w:pPr>
        <w:ind w:left="2447" w:hanging="219"/>
      </w:pPr>
      <w:rPr>
        <w:lang w:val="fr-FR" w:eastAsia="en-US" w:bidi="ar-SA"/>
      </w:rPr>
    </w:lvl>
    <w:lvl w:ilvl="8" w:tplc="0DE8FDE8">
      <w:numFmt w:val="bullet"/>
      <w:lvlText w:val="•"/>
      <w:lvlJc w:val="left"/>
      <w:pPr>
        <w:ind w:left="2751" w:hanging="219"/>
      </w:pPr>
      <w:rPr>
        <w:lang w:val="fr-FR" w:eastAsia="en-US" w:bidi="ar-SA"/>
      </w:rPr>
    </w:lvl>
  </w:abstractNum>
  <w:abstractNum w:abstractNumId="10" w15:restartNumberingAfterBreak="0">
    <w:nsid w:val="166F5747"/>
    <w:multiLevelType w:val="hybridMultilevel"/>
    <w:tmpl w:val="FA62037E"/>
    <w:lvl w:ilvl="0" w:tplc="6882C122">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D17C2446">
      <w:numFmt w:val="bullet"/>
      <w:lvlText w:val="•"/>
      <w:lvlJc w:val="left"/>
      <w:pPr>
        <w:ind w:left="893" w:hanging="197"/>
      </w:pPr>
      <w:rPr>
        <w:rFonts w:hint="default"/>
        <w:lang w:val="en-US" w:eastAsia="en-US" w:bidi="ar-SA"/>
      </w:rPr>
    </w:lvl>
    <w:lvl w:ilvl="2" w:tplc="1898DCC2">
      <w:numFmt w:val="bullet"/>
      <w:lvlText w:val="•"/>
      <w:lvlJc w:val="left"/>
      <w:pPr>
        <w:ind w:left="1466" w:hanging="197"/>
      </w:pPr>
      <w:rPr>
        <w:rFonts w:hint="default"/>
        <w:lang w:val="en-US" w:eastAsia="en-US" w:bidi="ar-SA"/>
      </w:rPr>
    </w:lvl>
    <w:lvl w:ilvl="3" w:tplc="7B669D08">
      <w:numFmt w:val="bullet"/>
      <w:lvlText w:val="•"/>
      <w:lvlJc w:val="left"/>
      <w:pPr>
        <w:ind w:left="2039" w:hanging="197"/>
      </w:pPr>
      <w:rPr>
        <w:rFonts w:hint="default"/>
        <w:lang w:val="en-US" w:eastAsia="en-US" w:bidi="ar-SA"/>
      </w:rPr>
    </w:lvl>
    <w:lvl w:ilvl="4" w:tplc="B2EA3092">
      <w:numFmt w:val="bullet"/>
      <w:lvlText w:val="•"/>
      <w:lvlJc w:val="left"/>
      <w:pPr>
        <w:ind w:left="2612" w:hanging="197"/>
      </w:pPr>
      <w:rPr>
        <w:rFonts w:hint="default"/>
        <w:lang w:val="en-US" w:eastAsia="en-US" w:bidi="ar-SA"/>
      </w:rPr>
    </w:lvl>
    <w:lvl w:ilvl="5" w:tplc="99A4935C">
      <w:numFmt w:val="bullet"/>
      <w:lvlText w:val="•"/>
      <w:lvlJc w:val="left"/>
      <w:pPr>
        <w:ind w:left="3185" w:hanging="197"/>
      </w:pPr>
      <w:rPr>
        <w:rFonts w:hint="default"/>
        <w:lang w:val="en-US" w:eastAsia="en-US" w:bidi="ar-SA"/>
      </w:rPr>
    </w:lvl>
    <w:lvl w:ilvl="6" w:tplc="98124F94">
      <w:numFmt w:val="bullet"/>
      <w:lvlText w:val="•"/>
      <w:lvlJc w:val="left"/>
      <w:pPr>
        <w:ind w:left="3758" w:hanging="197"/>
      </w:pPr>
      <w:rPr>
        <w:rFonts w:hint="default"/>
        <w:lang w:val="en-US" w:eastAsia="en-US" w:bidi="ar-SA"/>
      </w:rPr>
    </w:lvl>
    <w:lvl w:ilvl="7" w:tplc="3710B26E">
      <w:numFmt w:val="bullet"/>
      <w:lvlText w:val="•"/>
      <w:lvlJc w:val="left"/>
      <w:pPr>
        <w:ind w:left="4331" w:hanging="197"/>
      </w:pPr>
      <w:rPr>
        <w:rFonts w:hint="default"/>
        <w:lang w:val="en-US" w:eastAsia="en-US" w:bidi="ar-SA"/>
      </w:rPr>
    </w:lvl>
    <w:lvl w:ilvl="8" w:tplc="AC0240B8">
      <w:numFmt w:val="bullet"/>
      <w:lvlText w:val="•"/>
      <w:lvlJc w:val="left"/>
      <w:pPr>
        <w:ind w:left="4904" w:hanging="197"/>
      </w:pPr>
      <w:rPr>
        <w:rFonts w:hint="default"/>
        <w:lang w:val="en-US" w:eastAsia="en-US" w:bidi="ar-SA"/>
      </w:rPr>
    </w:lvl>
  </w:abstractNum>
  <w:abstractNum w:abstractNumId="11" w15:restartNumberingAfterBreak="0">
    <w:nsid w:val="17AD7E4C"/>
    <w:multiLevelType w:val="hybridMultilevel"/>
    <w:tmpl w:val="78ACCD1A"/>
    <w:lvl w:ilvl="0" w:tplc="EB98C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9E404B"/>
    <w:multiLevelType w:val="hybridMultilevel"/>
    <w:tmpl w:val="7F5A28F6"/>
    <w:lvl w:ilvl="0" w:tplc="DD4E7560">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4FD4FE04">
      <w:numFmt w:val="bullet"/>
      <w:lvlText w:val="•"/>
      <w:lvlJc w:val="left"/>
      <w:pPr>
        <w:ind w:left="893" w:hanging="197"/>
      </w:pPr>
      <w:rPr>
        <w:rFonts w:hint="default"/>
        <w:lang w:val="en-US" w:eastAsia="en-US" w:bidi="ar-SA"/>
      </w:rPr>
    </w:lvl>
    <w:lvl w:ilvl="2" w:tplc="9E161AE8">
      <w:numFmt w:val="bullet"/>
      <w:lvlText w:val="•"/>
      <w:lvlJc w:val="left"/>
      <w:pPr>
        <w:ind w:left="1466" w:hanging="197"/>
      </w:pPr>
      <w:rPr>
        <w:rFonts w:hint="default"/>
        <w:lang w:val="en-US" w:eastAsia="en-US" w:bidi="ar-SA"/>
      </w:rPr>
    </w:lvl>
    <w:lvl w:ilvl="3" w:tplc="B73E72F0">
      <w:numFmt w:val="bullet"/>
      <w:lvlText w:val="•"/>
      <w:lvlJc w:val="left"/>
      <w:pPr>
        <w:ind w:left="2039" w:hanging="197"/>
      </w:pPr>
      <w:rPr>
        <w:rFonts w:hint="default"/>
        <w:lang w:val="en-US" w:eastAsia="en-US" w:bidi="ar-SA"/>
      </w:rPr>
    </w:lvl>
    <w:lvl w:ilvl="4" w:tplc="C2C23476">
      <w:numFmt w:val="bullet"/>
      <w:lvlText w:val="•"/>
      <w:lvlJc w:val="left"/>
      <w:pPr>
        <w:ind w:left="2612" w:hanging="197"/>
      </w:pPr>
      <w:rPr>
        <w:rFonts w:hint="default"/>
        <w:lang w:val="en-US" w:eastAsia="en-US" w:bidi="ar-SA"/>
      </w:rPr>
    </w:lvl>
    <w:lvl w:ilvl="5" w:tplc="EE6889C2">
      <w:numFmt w:val="bullet"/>
      <w:lvlText w:val="•"/>
      <w:lvlJc w:val="left"/>
      <w:pPr>
        <w:ind w:left="3185" w:hanging="197"/>
      </w:pPr>
      <w:rPr>
        <w:rFonts w:hint="default"/>
        <w:lang w:val="en-US" w:eastAsia="en-US" w:bidi="ar-SA"/>
      </w:rPr>
    </w:lvl>
    <w:lvl w:ilvl="6" w:tplc="3F8C66FA">
      <w:numFmt w:val="bullet"/>
      <w:lvlText w:val="•"/>
      <w:lvlJc w:val="left"/>
      <w:pPr>
        <w:ind w:left="3758" w:hanging="197"/>
      </w:pPr>
      <w:rPr>
        <w:rFonts w:hint="default"/>
        <w:lang w:val="en-US" w:eastAsia="en-US" w:bidi="ar-SA"/>
      </w:rPr>
    </w:lvl>
    <w:lvl w:ilvl="7" w:tplc="E38619DE">
      <w:numFmt w:val="bullet"/>
      <w:lvlText w:val="•"/>
      <w:lvlJc w:val="left"/>
      <w:pPr>
        <w:ind w:left="4331" w:hanging="197"/>
      </w:pPr>
      <w:rPr>
        <w:rFonts w:hint="default"/>
        <w:lang w:val="en-US" w:eastAsia="en-US" w:bidi="ar-SA"/>
      </w:rPr>
    </w:lvl>
    <w:lvl w:ilvl="8" w:tplc="C05AE98A">
      <w:numFmt w:val="bullet"/>
      <w:lvlText w:val="•"/>
      <w:lvlJc w:val="left"/>
      <w:pPr>
        <w:ind w:left="4904" w:hanging="197"/>
      </w:pPr>
      <w:rPr>
        <w:rFonts w:hint="default"/>
        <w:lang w:val="en-US" w:eastAsia="en-US" w:bidi="ar-SA"/>
      </w:rPr>
    </w:lvl>
  </w:abstractNum>
  <w:abstractNum w:abstractNumId="13" w15:restartNumberingAfterBreak="0">
    <w:nsid w:val="1D3B29AF"/>
    <w:multiLevelType w:val="hybridMultilevel"/>
    <w:tmpl w:val="9D84459C"/>
    <w:lvl w:ilvl="0" w:tplc="DD28F9B4">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3BAEEC82">
      <w:numFmt w:val="bullet"/>
      <w:lvlText w:val="•"/>
      <w:lvlJc w:val="left"/>
      <w:pPr>
        <w:ind w:left="893" w:hanging="197"/>
      </w:pPr>
      <w:rPr>
        <w:rFonts w:hint="default"/>
        <w:lang w:val="en-US" w:eastAsia="en-US" w:bidi="ar-SA"/>
      </w:rPr>
    </w:lvl>
    <w:lvl w:ilvl="2" w:tplc="DEAC241C">
      <w:numFmt w:val="bullet"/>
      <w:lvlText w:val="•"/>
      <w:lvlJc w:val="left"/>
      <w:pPr>
        <w:ind w:left="1466" w:hanging="197"/>
      </w:pPr>
      <w:rPr>
        <w:rFonts w:hint="default"/>
        <w:lang w:val="en-US" w:eastAsia="en-US" w:bidi="ar-SA"/>
      </w:rPr>
    </w:lvl>
    <w:lvl w:ilvl="3" w:tplc="A920A63A">
      <w:numFmt w:val="bullet"/>
      <w:lvlText w:val="•"/>
      <w:lvlJc w:val="left"/>
      <w:pPr>
        <w:ind w:left="2039" w:hanging="197"/>
      </w:pPr>
      <w:rPr>
        <w:rFonts w:hint="default"/>
        <w:lang w:val="en-US" w:eastAsia="en-US" w:bidi="ar-SA"/>
      </w:rPr>
    </w:lvl>
    <w:lvl w:ilvl="4" w:tplc="94B202C0">
      <w:numFmt w:val="bullet"/>
      <w:lvlText w:val="•"/>
      <w:lvlJc w:val="left"/>
      <w:pPr>
        <w:ind w:left="2612" w:hanging="197"/>
      </w:pPr>
      <w:rPr>
        <w:rFonts w:hint="default"/>
        <w:lang w:val="en-US" w:eastAsia="en-US" w:bidi="ar-SA"/>
      </w:rPr>
    </w:lvl>
    <w:lvl w:ilvl="5" w:tplc="DFF423A4">
      <w:numFmt w:val="bullet"/>
      <w:lvlText w:val="•"/>
      <w:lvlJc w:val="left"/>
      <w:pPr>
        <w:ind w:left="3185" w:hanging="197"/>
      </w:pPr>
      <w:rPr>
        <w:rFonts w:hint="default"/>
        <w:lang w:val="en-US" w:eastAsia="en-US" w:bidi="ar-SA"/>
      </w:rPr>
    </w:lvl>
    <w:lvl w:ilvl="6" w:tplc="B68245C4">
      <w:numFmt w:val="bullet"/>
      <w:lvlText w:val="•"/>
      <w:lvlJc w:val="left"/>
      <w:pPr>
        <w:ind w:left="3758" w:hanging="197"/>
      </w:pPr>
      <w:rPr>
        <w:rFonts w:hint="default"/>
        <w:lang w:val="en-US" w:eastAsia="en-US" w:bidi="ar-SA"/>
      </w:rPr>
    </w:lvl>
    <w:lvl w:ilvl="7" w:tplc="E6CCD878">
      <w:numFmt w:val="bullet"/>
      <w:lvlText w:val="•"/>
      <w:lvlJc w:val="left"/>
      <w:pPr>
        <w:ind w:left="4331" w:hanging="197"/>
      </w:pPr>
      <w:rPr>
        <w:rFonts w:hint="default"/>
        <w:lang w:val="en-US" w:eastAsia="en-US" w:bidi="ar-SA"/>
      </w:rPr>
    </w:lvl>
    <w:lvl w:ilvl="8" w:tplc="1098D910">
      <w:numFmt w:val="bullet"/>
      <w:lvlText w:val="•"/>
      <w:lvlJc w:val="left"/>
      <w:pPr>
        <w:ind w:left="4904" w:hanging="197"/>
      </w:pPr>
      <w:rPr>
        <w:rFonts w:hint="default"/>
        <w:lang w:val="en-US" w:eastAsia="en-US" w:bidi="ar-SA"/>
      </w:rPr>
    </w:lvl>
  </w:abstractNum>
  <w:abstractNum w:abstractNumId="14" w15:restartNumberingAfterBreak="0">
    <w:nsid w:val="1EBB23D1"/>
    <w:multiLevelType w:val="hybridMultilevel"/>
    <w:tmpl w:val="A4584D8A"/>
    <w:lvl w:ilvl="0" w:tplc="F9328EE6">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8F8C7522">
      <w:numFmt w:val="bullet"/>
      <w:lvlText w:val="•"/>
      <w:lvlJc w:val="left"/>
      <w:pPr>
        <w:ind w:left="893" w:hanging="197"/>
      </w:pPr>
      <w:rPr>
        <w:rFonts w:hint="default"/>
        <w:lang w:val="en-US" w:eastAsia="en-US" w:bidi="ar-SA"/>
      </w:rPr>
    </w:lvl>
    <w:lvl w:ilvl="2" w:tplc="19BCC23A">
      <w:numFmt w:val="bullet"/>
      <w:lvlText w:val="•"/>
      <w:lvlJc w:val="left"/>
      <w:pPr>
        <w:ind w:left="1466" w:hanging="197"/>
      </w:pPr>
      <w:rPr>
        <w:rFonts w:hint="default"/>
        <w:lang w:val="en-US" w:eastAsia="en-US" w:bidi="ar-SA"/>
      </w:rPr>
    </w:lvl>
    <w:lvl w:ilvl="3" w:tplc="CDCCB14C">
      <w:numFmt w:val="bullet"/>
      <w:lvlText w:val="•"/>
      <w:lvlJc w:val="left"/>
      <w:pPr>
        <w:ind w:left="2039" w:hanging="197"/>
      </w:pPr>
      <w:rPr>
        <w:rFonts w:hint="default"/>
        <w:lang w:val="en-US" w:eastAsia="en-US" w:bidi="ar-SA"/>
      </w:rPr>
    </w:lvl>
    <w:lvl w:ilvl="4" w:tplc="281C363A">
      <w:numFmt w:val="bullet"/>
      <w:lvlText w:val="•"/>
      <w:lvlJc w:val="left"/>
      <w:pPr>
        <w:ind w:left="2612" w:hanging="197"/>
      </w:pPr>
      <w:rPr>
        <w:rFonts w:hint="default"/>
        <w:lang w:val="en-US" w:eastAsia="en-US" w:bidi="ar-SA"/>
      </w:rPr>
    </w:lvl>
    <w:lvl w:ilvl="5" w:tplc="AA2C0A54">
      <w:numFmt w:val="bullet"/>
      <w:lvlText w:val="•"/>
      <w:lvlJc w:val="left"/>
      <w:pPr>
        <w:ind w:left="3185" w:hanging="197"/>
      </w:pPr>
      <w:rPr>
        <w:rFonts w:hint="default"/>
        <w:lang w:val="en-US" w:eastAsia="en-US" w:bidi="ar-SA"/>
      </w:rPr>
    </w:lvl>
    <w:lvl w:ilvl="6" w:tplc="72629CC0">
      <w:numFmt w:val="bullet"/>
      <w:lvlText w:val="•"/>
      <w:lvlJc w:val="left"/>
      <w:pPr>
        <w:ind w:left="3758" w:hanging="197"/>
      </w:pPr>
      <w:rPr>
        <w:rFonts w:hint="default"/>
        <w:lang w:val="en-US" w:eastAsia="en-US" w:bidi="ar-SA"/>
      </w:rPr>
    </w:lvl>
    <w:lvl w:ilvl="7" w:tplc="03E6F69E">
      <w:numFmt w:val="bullet"/>
      <w:lvlText w:val="•"/>
      <w:lvlJc w:val="left"/>
      <w:pPr>
        <w:ind w:left="4331" w:hanging="197"/>
      </w:pPr>
      <w:rPr>
        <w:rFonts w:hint="default"/>
        <w:lang w:val="en-US" w:eastAsia="en-US" w:bidi="ar-SA"/>
      </w:rPr>
    </w:lvl>
    <w:lvl w:ilvl="8" w:tplc="CC82367C">
      <w:numFmt w:val="bullet"/>
      <w:lvlText w:val="•"/>
      <w:lvlJc w:val="left"/>
      <w:pPr>
        <w:ind w:left="4904" w:hanging="197"/>
      </w:pPr>
      <w:rPr>
        <w:rFonts w:hint="default"/>
        <w:lang w:val="en-US" w:eastAsia="en-US" w:bidi="ar-SA"/>
      </w:rPr>
    </w:lvl>
  </w:abstractNum>
  <w:abstractNum w:abstractNumId="15" w15:restartNumberingAfterBreak="0">
    <w:nsid w:val="284047DA"/>
    <w:multiLevelType w:val="hybridMultilevel"/>
    <w:tmpl w:val="6108D448"/>
    <w:lvl w:ilvl="0" w:tplc="4F640A0E">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2270788A">
      <w:numFmt w:val="bullet"/>
      <w:lvlText w:val="•"/>
      <w:lvlJc w:val="left"/>
      <w:pPr>
        <w:ind w:left="893" w:hanging="197"/>
      </w:pPr>
      <w:rPr>
        <w:rFonts w:hint="default"/>
        <w:lang w:val="en-US" w:eastAsia="en-US" w:bidi="ar-SA"/>
      </w:rPr>
    </w:lvl>
    <w:lvl w:ilvl="2" w:tplc="B3C885CA">
      <w:numFmt w:val="bullet"/>
      <w:lvlText w:val="•"/>
      <w:lvlJc w:val="left"/>
      <w:pPr>
        <w:ind w:left="1466" w:hanging="197"/>
      </w:pPr>
      <w:rPr>
        <w:rFonts w:hint="default"/>
        <w:lang w:val="en-US" w:eastAsia="en-US" w:bidi="ar-SA"/>
      </w:rPr>
    </w:lvl>
    <w:lvl w:ilvl="3" w:tplc="2B4AFFDC">
      <w:numFmt w:val="bullet"/>
      <w:lvlText w:val="•"/>
      <w:lvlJc w:val="left"/>
      <w:pPr>
        <w:ind w:left="2039" w:hanging="197"/>
      </w:pPr>
      <w:rPr>
        <w:rFonts w:hint="default"/>
        <w:lang w:val="en-US" w:eastAsia="en-US" w:bidi="ar-SA"/>
      </w:rPr>
    </w:lvl>
    <w:lvl w:ilvl="4" w:tplc="2E0CC8CE">
      <w:numFmt w:val="bullet"/>
      <w:lvlText w:val="•"/>
      <w:lvlJc w:val="left"/>
      <w:pPr>
        <w:ind w:left="2612" w:hanging="197"/>
      </w:pPr>
      <w:rPr>
        <w:rFonts w:hint="default"/>
        <w:lang w:val="en-US" w:eastAsia="en-US" w:bidi="ar-SA"/>
      </w:rPr>
    </w:lvl>
    <w:lvl w:ilvl="5" w:tplc="3552DD78">
      <w:numFmt w:val="bullet"/>
      <w:lvlText w:val="•"/>
      <w:lvlJc w:val="left"/>
      <w:pPr>
        <w:ind w:left="3185" w:hanging="197"/>
      </w:pPr>
      <w:rPr>
        <w:rFonts w:hint="default"/>
        <w:lang w:val="en-US" w:eastAsia="en-US" w:bidi="ar-SA"/>
      </w:rPr>
    </w:lvl>
    <w:lvl w:ilvl="6" w:tplc="C61CB448">
      <w:numFmt w:val="bullet"/>
      <w:lvlText w:val="•"/>
      <w:lvlJc w:val="left"/>
      <w:pPr>
        <w:ind w:left="3758" w:hanging="197"/>
      </w:pPr>
      <w:rPr>
        <w:rFonts w:hint="default"/>
        <w:lang w:val="en-US" w:eastAsia="en-US" w:bidi="ar-SA"/>
      </w:rPr>
    </w:lvl>
    <w:lvl w:ilvl="7" w:tplc="B7F00E3A">
      <w:numFmt w:val="bullet"/>
      <w:lvlText w:val="•"/>
      <w:lvlJc w:val="left"/>
      <w:pPr>
        <w:ind w:left="4331" w:hanging="197"/>
      </w:pPr>
      <w:rPr>
        <w:rFonts w:hint="default"/>
        <w:lang w:val="en-US" w:eastAsia="en-US" w:bidi="ar-SA"/>
      </w:rPr>
    </w:lvl>
    <w:lvl w:ilvl="8" w:tplc="14DEE864">
      <w:numFmt w:val="bullet"/>
      <w:lvlText w:val="•"/>
      <w:lvlJc w:val="left"/>
      <w:pPr>
        <w:ind w:left="4904" w:hanging="197"/>
      </w:pPr>
      <w:rPr>
        <w:rFonts w:hint="default"/>
        <w:lang w:val="en-US" w:eastAsia="en-US" w:bidi="ar-SA"/>
      </w:rPr>
    </w:lvl>
  </w:abstractNum>
  <w:abstractNum w:abstractNumId="16" w15:restartNumberingAfterBreak="0">
    <w:nsid w:val="2A831707"/>
    <w:multiLevelType w:val="hybridMultilevel"/>
    <w:tmpl w:val="3A041DD4"/>
    <w:lvl w:ilvl="0" w:tplc="A6C2F8BE">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379CEDEC">
      <w:numFmt w:val="bullet"/>
      <w:lvlText w:val="•"/>
      <w:lvlJc w:val="left"/>
      <w:pPr>
        <w:ind w:left="1271" w:hanging="286"/>
      </w:pPr>
      <w:rPr>
        <w:rFonts w:hint="default"/>
        <w:lang w:val="en-US" w:eastAsia="en-US" w:bidi="ar-SA"/>
      </w:rPr>
    </w:lvl>
    <w:lvl w:ilvl="2" w:tplc="228A7F76">
      <w:numFmt w:val="bullet"/>
      <w:lvlText w:val="•"/>
      <w:lvlJc w:val="left"/>
      <w:pPr>
        <w:ind w:left="1802" w:hanging="286"/>
      </w:pPr>
      <w:rPr>
        <w:rFonts w:hint="default"/>
        <w:lang w:val="en-US" w:eastAsia="en-US" w:bidi="ar-SA"/>
      </w:rPr>
    </w:lvl>
    <w:lvl w:ilvl="3" w:tplc="4EFA5D7C">
      <w:numFmt w:val="bullet"/>
      <w:lvlText w:val="•"/>
      <w:lvlJc w:val="left"/>
      <w:pPr>
        <w:ind w:left="2333" w:hanging="286"/>
      </w:pPr>
      <w:rPr>
        <w:rFonts w:hint="default"/>
        <w:lang w:val="en-US" w:eastAsia="en-US" w:bidi="ar-SA"/>
      </w:rPr>
    </w:lvl>
    <w:lvl w:ilvl="4" w:tplc="EAC4F190">
      <w:numFmt w:val="bullet"/>
      <w:lvlText w:val="•"/>
      <w:lvlJc w:val="left"/>
      <w:pPr>
        <w:ind w:left="2864" w:hanging="286"/>
      </w:pPr>
      <w:rPr>
        <w:rFonts w:hint="default"/>
        <w:lang w:val="en-US" w:eastAsia="en-US" w:bidi="ar-SA"/>
      </w:rPr>
    </w:lvl>
    <w:lvl w:ilvl="5" w:tplc="BEC62A52">
      <w:numFmt w:val="bullet"/>
      <w:lvlText w:val="•"/>
      <w:lvlJc w:val="left"/>
      <w:pPr>
        <w:ind w:left="3395" w:hanging="286"/>
      </w:pPr>
      <w:rPr>
        <w:rFonts w:hint="default"/>
        <w:lang w:val="en-US" w:eastAsia="en-US" w:bidi="ar-SA"/>
      </w:rPr>
    </w:lvl>
    <w:lvl w:ilvl="6" w:tplc="F7E23514">
      <w:numFmt w:val="bullet"/>
      <w:lvlText w:val="•"/>
      <w:lvlJc w:val="left"/>
      <w:pPr>
        <w:ind w:left="3926" w:hanging="286"/>
      </w:pPr>
      <w:rPr>
        <w:rFonts w:hint="default"/>
        <w:lang w:val="en-US" w:eastAsia="en-US" w:bidi="ar-SA"/>
      </w:rPr>
    </w:lvl>
    <w:lvl w:ilvl="7" w:tplc="A3D00124">
      <w:numFmt w:val="bullet"/>
      <w:lvlText w:val="•"/>
      <w:lvlJc w:val="left"/>
      <w:pPr>
        <w:ind w:left="4457" w:hanging="286"/>
      </w:pPr>
      <w:rPr>
        <w:rFonts w:hint="default"/>
        <w:lang w:val="en-US" w:eastAsia="en-US" w:bidi="ar-SA"/>
      </w:rPr>
    </w:lvl>
    <w:lvl w:ilvl="8" w:tplc="16B2328A">
      <w:numFmt w:val="bullet"/>
      <w:lvlText w:val="•"/>
      <w:lvlJc w:val="left"/>
      <w:pPr>
        <w:ind w:left="4988" w:hanging="286"/>
      </w:pPr>
      <w:rPr>
        <w:rFonts w:hint="default"/>
        <w:lang w:val="en-US" w:eastAsia="en-US" w:bidi="ar-SA"/>
      </w:rPr>
    </w:lvl>
  </w:abstractNum>
  <w:abstractNum w:abstractNumId="17" w15:restartNumberingAfterBreak="0">
    <w:nsid w:val="2ED71C6F"/>
    <w:multiLevelType w:val="hybridMultilevel"/>
    <w:tmpl w:val="2BDE2D98"/>
    <w:lvl w:ilvl="0" w:tplc="A6E41EEA">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50E6D6D4">
      <w:numFmt w:val="bullet"/>
      <w:lvlText w:val="•"/>
      <w:lvlJc w:val="left"/>
      <w:pPr>
        <w:ind w:left="1271" w:hanging="286"/>
      </w:pPr>
      <w:rPr>
        <w:rFonts w:hint="default"/>
        <w:lang w:val="en-US" w:eastAsia="en-US" w:bidi="ar-SA"/>
      </w:rPr>
    </w:lvl>
    <w:lvl w:ilvl="2" w:tplc="36B2D786">
      <w:numFmt w:val="bullet"/>
      <w:lvlText w:val="•"/>
      <w:lvlJc w:val="left"/>
      <w:pPr>
        <w:ind w:left="1802" w:hanging="286"/>
      </w:pPr>
      <w:rPr>
        <w:rFonts w:hint="default"/>
        <w:lang w:val="en-US" w:eastAsia="en-US" w:bidi="ar-SA"/>
      </w:rPr>
    </w:lvl>
    <w:lvl w:ilvl="3" w:tplc="BD144F38">
      <w:numFmt w:val="bullet"/>
      <w:lvlText w:val="•"/>
      <w:lvlJc w:val="left"/>
      <w:pPr>
        <w:ind w:left="2333" w:hanging="286"/>
      </w:pPr>
      <w:rPr>
        <w:rFonts w:hint="default"/>
        <w:lang w:val="en-US" w:eastAsia="en-US" w:bidi="ar-SA"/>
      </w:rPr>
    </w:lvl>
    <w:lvl w:ilvl="4" w:tplc="6E485F7E">
      <w:numFmt w:val="bullet"/>
      <w:lvlText w:val="•"/>
      <w:lvlJc w:val="left"/>
      <w:pPr>
        <w:ind w:left="2864" w:hanging="286"/>
      </w:pPr>
      <w:rPr>
        <w:rFonts w:hint="default"/>
        <w:lang w:val="en-US" w:eastAsia="en-US" w:bidi="ar-SA"/>
      </w:rPr>
    </w:lvl>
    <w:lvl w:ilvl="5" w:tplc="E886DC5C">
      <w:numFmt w:val="bullet"/>
      <w:lvlText w:val="•"/>
      <w:lvlJc w:val="left"/>
      <w:pPr>
        <w:ind w:left="3395" w:hanging="286"/>
      </w:pPr>
      <w:rPr>
        <w:rFonts w:hint="default"/>
        <w:lang w:val="en-US" w:eastAsia="en-US" w:bidi="ar-SA"/>
      </w:rPr>
    </w:lvl>
    <w:lvl w:ilvl="6" w:tplc="44E808CA">
      <w:numFmt w:val="bullet"/>
      <w:lvlText w:val="•"/>
      <w:lvlJc w:val="left"/>
      <w:pPr>
        <w:ind w:left="3926" w:hanging="286"/>
      </w:pPr>
      <w:rPr>
        <w:rFonts w:hint="default"/>
        <w:lang w:val="en-US" w:eastAsia="en-US" w:bidi="ar-SA"/>
      </w:rPr>
    </w:lvl>
    <w:lvl w:ilvl="7" w:tplc="ADAAC092">
      <w:numFmt w:val="bullet"/>
      <w:lvlText w:val="•"/>
      <w:lvlJc w:val="left"/>
      <w:pPr>
        <w:ind w:left="4457" w:hanging="286"/>
      </w:pPr>
      <w:rPr>
        <w:rFonts w:hint="default"/>
        <w:lang w:val="en-US" w:eastAsia="en-US" w:bidi="ar-SA"/>
      </w:rPr>
    </w:lvl>
    <w:lvl w:ilvl="8" w:tplc="566A7760">
      <w:numFmt w:val="bullet"/>
      <w:lvlText w:val="•"/>
      <w:lvlJc w:val="left"/>
      <w:pPr>
        <w:ind w:left="4988" w:hanging="286"/>
      </w:pPr>
      <w:rPr>
        <w:rFonts w:hint="default"/>
        <w:lang w:val="en-US" w:eastAsia="en-US" w:bidi="ar-SA"/>
      </w:rPr>
    </w:lvl>
  </w:abstractNum>
  <w:abstractNum w:abstractNumId="18" w15:restartNumberingAfterBreak="0">
    <w:nsid w:val="2F0335BF"/>
    <w:multiLevelType w:val="hybridMultilevel"/>
    <w:tmpl w:val="4B64C4C2"/>
    <w:lvl w:ilvl="0" w:tplc="F32C735C">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270C48CC">
      <w:numFmt w:val="bullet"/>
      <w:lvlText w:val="•"/>
      <w:lvlJc w:val="left"/>
      <w:pPr>
        <w:ind w:left="893" w:hanging="197"/>
      </w:pPr>
      <w:rPr>
        <w:rFonts w:hint="default"/>
        <w:lang w:val="en-US" w:eastAsia="en-US" w:bidi="ar-SA"/>
      </w:rPr>
    </w:lvl>
    <w:lvl w:ilvl="2" w:tplc="0934660E">
      <w:numFmt w:val="bullet"/>
      <w:lvlText w:val="•"/>
      <w:lvlJc w:val="left"/>
      <w:pPr>
        <w:ind w:left="1466" w:hanging="197"/>
      </w:pPr>
      <w:rPr>
        <w:rFonts w:hint="default"/>
        <w:lang w:val="en-US" w:eastAsia="en-US" w:bidi="ar-SA"/>
      </w:rPr>
    </w:lvl>
    <w:lvl w:ilvl="3" w:tplc="B7E698D8">
      <w:numFmt w:val="bullet"/>
      <w:lvlText w:val="•"/>
      <w:lvlJc w:val="left"/>
      <w:pPr>
        <w:ind w:left="2039" w:hanging="197"/>
      </w:pPr>
      <w:rPr>
        <w:rFonts w:hint="default"/>
        <w:lang w:val="en-US" w:eastAsia="en-US" w:bidi="ar-SA"/>
      </w:rPr>
    </w:lvl>
    <w:lvl w:ilvl="4" w:tplc="1DB29B56">
      <w:numFmt w:val="bullet"/>
      <w:lvlText w:val="•"/>
      <w:lvlJc w:val="left"/>
      <w:pPr>
        <w:ind w:left="2612" w:hanging="197"/>
      </w:pPr>
      <w:rPr>
        <w:rFonts w:hint="default"/>
        <w:lang w:val="en-US" w:eastAsia="en-US" w:bidi="ar-SA"/>
      </w:rPr>
    </w:lvl>
    <w:lvl w:ilvl="5" w:tplc="B9741FEC">
      <w:numFmt w:val="bullet"/>
      <w:lvlText w:val="•"/>
      <w:lvlJc w:val="left"/>
      <w:pPr>
        <w:ind w:left="3185" w:hanging="197"/>
      </w:pPr>
      <w:rPr>
        <w:rFonts w:hint="default"/>
        <w:lang w:val="en-US" w:eastAsia="en-US" w:bidi="ar-SA"/>
      </w:rPr>
    </w:lvl>
    <w:lvl w:ilvl="6" w:tplc="FADA10D4">
      <w:numFmt w:val="bullet"/>
      <w:lvlText w:val="•"/>
      <w:lvlJc w:val="left"/>
      <w:pPr>
        <w:ind w:left="3758" w:hanging="197"/>
      </w:pPr>
      <w:rPr>
        <w:rFonts w:hint="default"/>
        <w:lang w:val="en-US" w:eastAsia="en-US" w:bidi="ar-SA"/>
      </w:rPr>
    </w:lvl>
    <w:lvl w:ilvl="7" w:tplc="EB5CDCD6">
      <w:numFmt w:val="bullet"/>
      <w:lvlText w:val="•"/>
      <w:lvlJc w:val="left"/>
      <w:pPr>
        <w:ind w:left="4331" w:hanging="197"/>
      </w:pPr>
      <w:rPr>
        <w:rFonts w:hint="default"/>
        <w:lang w:val="en-US" w:eastAsia="en-US" w:bidi="ar-SA"/>
      </w:rPr>
    </w:lvl>
    <w:lvl w:ilvl="8" w:tplc="875C54BC">
      <w:numFmt w:val="bullet"/>
      <w:lvlText w:val="•"/>
      <w:lvlJc w:val="left"/>
      <w:pPr>
        <w:ind w:left="4904" w:hanging="197"/>
      </w:pPr>
      <w:rPr>
        <w:rFonts w:hint="default"/>
        <w:lang w:val="en-US" w:eastAsia="en-US" w:bidi="ar-SA"/>
      </w:rPr>
    </w:lvl>
  </w:abstractNum>
  <w:abstractNum w:abstractNumId="19" w15:restartNumberingAfterBreak="0">
    <w:nsid w:val="35890766"/>
    <w:multiLevelType w:val="hybridMultilevel"/>
    <w:tmpl w:val="1EB2FC4E"/>
    <w:lvl w:ilvl="0" w:tplc="C5E8D5B8">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82B26B16">
      <w:numFmt w:val="bullet"/>
      <w:lvlText w:val="•"/>
      <w:lvlJc w:val="left"/>
      <w:pPr>
        <w:ind w:left="893" w:hanging="197"/>
      </w:pPr>
      <w:rPr>
        <w:rFonts w:hint="default"/>
        <w:lang w:val="en-US" w:eastAsia="en-US" w:bidi="ar-SA"/>
      </w:rPr>
    </w:lvl>
    <w:lvl w:ilvl="2" w:tplc="8140E6AC">
      <w:numFmt w:val="bullet"/>
      <w:lvlText w:val="•"/>
      <w:lvlJc w:val="left"/>
      <w:pPr>
        <w:ind w:left="1466" w:hanging="197"/>
      </w:pPr>
      <w:rPr>
        <w:rFonts w:hint="default"/>
        <w:lang w:val="en-US" w:eastAsia="en-US" w:bidi="ar-SA"/>
      </w:rPr>
    </w:lvl>
    <w:lvl w:ilvl="3" w:tplc="0BCA7E0C">
      <w:numFmt w:val="bullet"/>
      <w:lvlText w:val="•"/>
      <w:lvlJc w:val="left"/>
      <w:pPr>
        <w:ind w:left="2039" w:hanging="197"/>
      </w:pPr>
      <w:rPr>
        <w:rFonts w:hint="default"/>
        <w:lang w:val="en-US" w:eastAsia="en-US" w:bidi="ar-SA"/>
      </w:rPr>
    </w:lvl>
    <w:lvl w:ilvl="4" w:tplc="33A48262">
      <w:numFmt w:val="bullet"/>
      <w:lvlText w:val="•"/>
      <w:lvlJc w:val="left"/>
      <w:pPr>
        <w:ind w:left="2612" w:hanging="197"/>
      </w:pPr>
      <w:rPr>
        <w:rFonts w:hint="default"/>
        <w:lang w:val="en-US" w:eastAsia="en-US" w:bidi="ar-SA"/>
      </w:rPr>
    </w:lvl>
    <w:lvl w:ilvl="5" w:tplc="54A2453A">
      <w:numFmt w:val="bullet"/>
      <w:lvlText w:val="•"/>
      <w:lvlJc w:val="left"/>
      <w:pPr>
        <w:ind w:left="3185" w:hanging="197"/>
      </w:pPr>
      <w:rPr>
        <w:rFonts w:hint="default"/>
        <w:lang w:val="en-US" w:eastAsia="en-US" w:bidi="ar-SA"/>
      </w:rPr>
    </w:lvl>
    <w:lvl w:ilvl="6" w:tplc="11C63A48">
      <w:numFmt w:val="bullet"/>
      <w:lvlText w:val="•"/>
      <w:lvlJc w:val="left"/>
      <w:pPr>
        <w:ind w:left="3758" w:hanging="197"/>
      </w:pPr>
      <w:rPr>
        <w:rFonts w:hint="default"/>
        <w:lang w:val="en-US" w:eastAsia="en-US" w:bidi="ar-SA"/>
      </w:rPr>
    </w:lvl>
    <w:lvl w:ilvl="7" w:tplc="6CA4633C">
      <w:numFmt w:val="bullet"/>
      <w:lvlText w:val="•"/>
      <w:lvlJc w:val="left"/>
      <w:pPr>
        <w:ind w:left="4331" w:hanging="197"/>
      </w:pPr>
      <w:rPr>
        <w:rFonts w:hint="default"/>
        <w:lang w:val="en-US" w:eastAsia="en-US" w:bidi="ar-SA"/>
      </w:rPr>
    </w:lvl>
    <w:lvl w:ilvl="8" w:tplc="6B9A6B48">
      <w:numFmt w:val="bullet"/>
      <w:lvlText w:val="•"/>
      <w:lvlJc w:val="left"/>
      <w:pPr>
        <w:ind w:left="4904" w:hanging="197"/>
      </w:pPr>
      <w:rPr>
        <w:rFonts w:hint="default"/>
        <w:lang w:val="en-US" w:eastAsia="en-US" w:bidi="ar-SA"/>
      </w:rPr>
    </w:lvl>
  </w:abstractNum>
  <w:abstractNum w:abstractNumId="20" w15:restartNumberingAfterBreak="0">
    <w:nsid w:val="3634298E"/>
    <w:multiLevelType w:val="hybridMultilevel"/>
    <w:tmpl w:val="CA5E1B88"/>
    <w:lvl w:ilvl="0" w:tplc="BAF6F174">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736C7EB4">
      <w:numFmt w:val="bullet"/>
      <w:lvlText w:val="•"/>
      <w:lvlJc w:val="left"/>
      <w:pPr>
        <w:ind w:left="893" w:hanging="197"/>
      </w:pPr>
      <w:rPr>
        <w:rFonts w:hint="default"/>
        <w:lang w:val="en-US" w:eastAsia="en-US" w:bidi="ar-SA"/>
      </w:rPr>
    </w:lvl>
    <w:lvl w:ilvl="2" w:tplc="238287B4">
      <w:numFmt w:val="bullet"/>
      <w:lvlText w:val="•"/>
      <w:lvlJc w:val="left"/>
      <w:pPr>
        <w:ind w:left="1466" w:hanging="197"/>
      </w:pPr>
      <w:rPr>
        <w:rFonts w:hint="default"/>
        <w:lang w:val="en-US" w:eastAsia="en-US" w:bidi="ar-SA"/>
      </w:rPr>
    </w:lvl>
    <w:lvl w:ilvl="3" w:tplc="A7644260">
      <w:numFmt w:val="bullet"/>
      <w:lvlText w:val="•"/>
      <w:lvlJc w:val="left"/>
      <w:pPr>
        <w:ind w:left="2039" w:hanging="197"/>
      </w:pPr>
      <w:rPr>
        <w:rFonts w:hint="default"/>
        <w:lang w:val="en-US" w:eastAsia="en-US" w:bidi="ar-SA"/>
      </w:rPr>
    </w:lvl>
    <w:lvl w:ilvl="4" w:tplc="E4ECE902">
      <w:numFmt w:val="bullet"/>
      <w:lvlText w:val="•"/>
      <w:lvlJc w:val="left"/>
      <w:pPr>
        <w:ind w:left="2612" w:hanging="197"/>
      </w:pPr>
      <w:rPr>
        <w:rFonts w:hint="default"/>
        <w:lang w:val="en-US" w:eastAsia="en-US" w:bidi="ar-SA"/>
      </w:rPr>
    </w:lvl>
    <w:lvl w:ilvl="5" w:tplc="B7106644">
      <w:numFmt w:val="bullet"/>
      <w:lvlText w:val="•"/>
      <w:lvlJc w:val="left"/>
      <w:pPr>
        <w:ind w:left="3185" w:hanging="197"/>
      </w:pPr>
      <w:rPr>
        <w:rFonts w:hint="default"/>
        <w:lang w:val="en-US" w:eastAsia="en-US" w:bidi="ar-SA"/>
      </w:rPr>
    </w:lvl>
    <w:lvl w:ilvl="6" w:tplc="CF52F754">
      <w:numFmt w:val="bullet"/>
      <w:lvlText w:val="•"/>
      <w:lvlJc w:val="left"/>
      <w:pPr>
        <w:ind w:left="3758" w:hanging="197"/>
      </w:pPr>
      <w:rPr>
        <w:rFonts w:hint="default"/>
        <w:lang w:val="en-US" w:eastAsia="en-US" w:bidi="ar-SA"/>
      </w:rPr>
    </w:lvl>
    <w:lvl w:ilvl="7" w:tplc="FFCA79D0">
      <w:numFmt w:val="bullet"/>
      <w:lvlText w:val="•"/>
      <w:lvlJc w:val="left"/>
      <w:pPr>
        <w:ind w:left="4331" w:hanging="197"/>
      </w:pPr>
      <w:rPr>
        <w:rFonts w:hint="default"/>
        <w:lang w:val="en-US" w:eastAsia="en-US" w:bidi="ar-SA"/>
      </w:rPr>
    </w:lvl>
    <w:lvl w:ilvl="8" w:tplc="9D8C6A8C">
      <w:numFmt w:val="bullet"/>
      <w:lvlText w:val="•"/>
      <w:lvlJc w:val="left"/>
      <w:pPr>
        <w:ind w:left="4904" w:hanging="197"/>
      </w:pPr>
      <w:rPr>
        <w:rFonts w:hint="default"/>
        <w:lang w:val="en-US" w:eastAsia="en-US" w:bidi="ar-SA"/>
      </w:rPr>
    </w:lvl>
  </w:abstractNum>
  <w:abstractNum w:abstractNumId="21" w15:restartNumberingAfterBreak="0">
    <w:nsid w:val="364361A4"/>
    <w:multiLevelType w:val="hybridMultilevel"/>
    <w:tmpl w:val="247E79F2"/>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2" w15:restartNumberingAfterBreak="0">
    <w:nsid w:val="36D4233D"/>
    <w:multiLevelType w:val="hybridMultilevel"/>
    <w:tmpl w:val="2A9E56C6"/>
    <w:lvl w:ilvl="0" w:tplc="44E8E29C">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0650A6F6">
      <w:numFmt w:val="bullet"/>
      <w:lvlText w:val="•"/>
      <w:lvlJc w:val="left"/>
      <w:pPr>
        <w:ind w:left="1271" w:hanging="286"/>
      </w:pPr>
      <w:rPr>
        <w:rFonts w:hint="default"/>
        <w:lang w:val="en-US" w:eastAsia="en-US" w:bidi="ar-SA"/>
      </w:rPr>
    </w:lvl>
    <w:lvl w:ilvl="2" w:tplc="C1045996">
      <w:numFmt w:val="bullet"/>
      <w:lvlText w:val="•"/>
      <w:lvlJc w:val="left"/>
      <w:pPr>
        <w:ind w:left="1802" w:hanging="286"/>
      </w:pPr>
      <w:rPr>
        <w:rFonts w:hint="default"/>
        <w:lang w:val="en-US" w:eastAsia="en-US" w:bidi="ar-SA"/>
      </w:rPr>
    </w:lvl>
    <w:lvl w:ilvl="3" w:tplc="4EA6878C">
      <w:numFmt w:val="bullet"/>
      <w:lvlText w:val="•"/>
      <w:lvlJc w:val="left"/>
      <w:pPr>
        <w:ind w:left="2333" w:hanging="286"/>
      </w:pPr>
      <w:rPr>
        <w:rFonts w:hint="default"/>
        <w:lang w:val="en-US" w:eastAsia="en-US" w:bidi="ar-SA"/>
      </w:rPr>
    </w:lvl>
    <w:lvl w:ilvl="4" w:tplc="7332E5B4">
      <w:numFmt w:val="bullet"/>
      <w:lvlText w:val="•"/>
      <w:lvlJc w:val="left"/>
      <w:pPr>
        <w:ind w:left="2864" w:hanging="286"/>
      </w:pPr>
      <w:rPr>
        <w:rFonts w:hint="default"/>
        <w:lang w:val="en-US" w:eastAsia="en-US" w:bidi="ar-SA"/>
      </w:rPr>
    </w:lvl>
    <w:lvl w:ilvl="5" w:tplc="E17C04E0">
      <w:numFmt w:val="bullet"/>
      <w:lvlText w:val="•"/>
      <w:lvlJc w:val="left"/>
      <w:pPr>
        <w:ind w:left="3395" w:hanging="286"/>
      </w:pPr>
      <w:rPr>
        <w:rFonts w:hint="default"/>
        <w:lang w:val="en-US" w:eastAsia="en-US" w:bidi="ar-SA"/>
      </w:rPr>
    </w:lvl>
    <w:lvl w:ilvl="6" w:tplc="806AE8EE">
      <w:numFmt w:val="bullet"/>
      <w:lvlText w:val="•"/>
      <w:lvlJc w:val="left"/>
      <w:pPr>
        <w:ind w:left="3926" w:hanging="286"/>
      </w:pPr>
      <w:rPr>
        <w:rFonts w:hint="default"/>
        <w:lang w:val="en-US" w:eastAsia="en-US" w:bidi="ar-SA"/>
      </w:rPr>
    </w:lvl>
    <w:lvl w:ilvl="7" w:tplc="A516EB6C">
      <w:numFmt w:val="bullet"/>
      <w:lvlText w:val="•"/>
      <w:lvlJc w:val="left"/>
      <w:pPr>
        <w:ind w:left="4457" w:hanging="286"/>
      </w:pPr>
      <w:rPr>
        <w:rFonts w:hint="default"/>
        <w:lang w:val="en-US" w:eastAsia="en-US" w:bidi="ar-SA"/>
      </w:rPr>
    </w:lvl>
    <w:lvl w:ilvl="8" w:tplc="4246D3E2">
      <w:numFmt w:val="bullet"/>
      <w:lvlText w:val="•"/>
      <w:lvlJc w:val="left"/>
      <w:pPr>
        <w:ind w:left="4988" w:hanging="286"/>
      </w:pPr>
      <w:rPr>
        <w:rFonts w:hint="default"/>
        <w:lang w:val="en-US" w:eastAsia="en-US" w:bidi="ar-SA"/>
      </w:rPr>
    </w:lvl>
  </w:abstractNum>
  <w:abstractNum w:abstractNumId="23" w15:restartNumberingAfterBreak="0">
    <w:nsid w:val="3B904137"/>
    <w:multiLevelType w:val="hybridMultilevel"/>
    <w:tmpl w:val="379CD1AE"/>
    <w:lvl w:ilvl="0" w:tplc="B6D80568">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B3DA3E0C">
      <w:numFmt w:val="bullet"/>
      <w:lvlText w:val="•"/>
      <w:lvlJc w:val="left"/>
      <w:pPr>
        <w:ind w:left="893" w:hanging="197"/>
      </w:pPr>
      <w:rPr>
        <w:rFonts w:hint="default"/>
        <w:lang w:val="en-US" w:eastAsia="en-US" w:bidi="ar-SA"/>
      </w:rPr>
    </w:lvl>
    <w:lvl w:ilvl="2" w:tplc="B8FC4B5C">
      <w:numFmt w:val="bullet"/>
      <w:lvlText w:val="•"/>
      <w:lvlJc w:val="left"/>
      <w:pPr>
        <w:ind w:left="1466" w:hanging="197"/>
      </w:pPr>
      <w:rPr>
        <w:rFonts w:hint="default"/>
        <w:lang w:val="en-US" w:eastAsia="en-US" w:bidi="ar-SA"/>
      </w:rPr>
    </w:lvl>
    <w:lvl w:ilvl="3" w:tplc="626C4452">
      <w:numFmt w:val="bullet"/>
      <w:lvlText w:val="•"/>
      <w:lvlJc w:val="left"/>
      <w:pPr>
        <w:ind w:left="2039" w:hanging="197"/>
      </w:pPr>
      <w:rPr>
        <w:rFonts w:hint="default"/>
        <w:lang w:val="en-US" w:eastAsia="en-US" w:bidi="ar-SA"/>
      </w:rPr>
    </w:lvl>
    <w:lvl w:ilvl="4" w:tplc="62E0B91A">
      <w:numFmt w:val="bullet"/>
      <w:lvlText w:val="•"/>
      <w:lvlJc w:val="left"/>
      <w:pPr>
        <w:ind w:left="2612" w:hanging="197"/>
      </w:pPr>
      <w:rPr>
        <w:rFonts w:hint="default"/>
        <w:lang w:val="en-US" w:eastAsia="en-US" w:bidi="ar-SA"/>
      </w:rPr>
    </w:lvl>
    <w:lvl w:ilvl="5" w:tplc="8A86D9B8">
      <w:numFmt w:val="bullet"/>
      <w:lvlText w:val="•"/>
      <w:lvlJc w:val="left"/>
      <w:pPr>
        <w:ind w:left="3185" w:hanging="197"/>
      </w:pPr>
      <w:rPr>
        <w:rFonts w:hint="default"/>
        <w:lang w:val="en-US" w:eastAsia="en-US" w:bidi="ar-SA"/>
      </w:rPr>
    </w:lvl>
    <w:lvl w:ilvl="6" w:tplc="14EE3A3C">
      <w:numFmt w:val="bullet"/>
      <w:lvlText w:val="•"/>
      <w:lvlJc w:val="left"/>
      <w:pPr>
        <w:ind w:left="3758" w:hanging="197"/>
      </w:pPr>
      <w:rPr>
        <w:rFonts w:hint="default"/>
        <w:lang w:val="en-US" w:eastAsia="en-US" w:bidi="ar-SA"/>
      </w:rPr>
    </w:lvl>
    <w:lvl w:ilvl="7" w:tplc="90129B16">
      <w:numFmt w:val="bullet"/>
      <w:lvlText w:val="•"/>
      <w:lvlJc w:val="left"/>
      <w:pPr>
        <w:ind w:left="4331" w:hanging="197"/>
      </w:pPr>
      <w:rPr>
        <w:rFonts w:hint="default"/>
        <w:lang w:val="en-US" w:eastAsia="en-US" w:bidi="ar-SA"/>
      </w:rPr>
    </w:lvl>
    <w:lvl w:ilvl="8" w:tplc="04C8B0CE">
      <w:numFmt w:val="bullet"/>
      <w:lvlText w:val="•"/>
      <w:lvlJc w:val="left"/>
      <w:pPr>
        <w:ind w:left="4904" w:hanging="197"/>
      </w:pPr>
      <w:rPr>
        <w:rFonts w:hint="default"/>
        <w:lang w:val="en-US" w:eastAsia="en-US" w:bidi="ar-SA"/>
      </w:rPr>
    </w:lvl>
  </w:abstractNum>
  <w:abstractNum w:abstractNumId="24" w15:restartNumberingAfterBreak="0">
    <w:nsid w:val="3DE25A87"/>
    <w:multiLevelType w:val="hybridMultilevel"/>
    <w:tmpl w:val="617C5288"/>
    <w:lvl w:ilvl="0" w:tplc="1F0A2F6A">
      <w:numFmt w:val="bullet"/>
      <w:lvlText w:val=""/>
      <w:lvlJc w:val="left"/>
      <w:pPr>
        <w:ind w:left="319" w:hanging="219"/>
      </w:pPr>
      <w:rPr>
        <w:rFonts w:ascii="Symbol" w:eastAsia="Symbol" w:hAnsi="Symbol" w:cs="Symbol" w:hint="default"/>
        <w:b w:val="0"/>
        <w:bCs w:val="0"/>
        <w:i w:val="0"/>
        <w:iCs w:val="0"/>
        <w:spacing w:val="0"/>
        <w:w w:val="100"/>
        <w:sz w:val="18"/>
        <w:szCs w:val="18"/>
        <w:lang w:val="fr-FR" w:eastAsia="en-US" w:bidi="ar-SA"/>
      </w:rPr>
    </w:lvl>
    <w:lvl w:ilvl="1" w:tplc="66E857FC">
      <w:numFmt w:val="bullet"/>
      <w:lvlText w:val="•"/>
      <w:lvlJc w:val="left"/>
      <w:pPr>
        <w:ind w:left="623" w:hanging="219"/>
      </w:pPr>
      <w:rPr>
        <w:lang w:val="fr-FR" w:eastAsia="en-US" w:bidi="ar-SA"/>
      </w:rPr>
    </w:lvl>
    <w:lvl w:ilvl="2" w:tplc="EC4E0064">
      <w:numFmt w:val="bullet"/>
      <w:lvlText w:val="•"/>
      <w:lvlJc w:val="left"/>
      <w:pPr>
        <w:ind w:left="927" w:hanging="219"/>
      </w:pPr>
      <w:rPr>
        <w:lang w:val="fr-FR" w:eastAsia="en-US" w:bidi="ar-SA"/>
      </w:rPr>
    </w:lvl>
    <w:lvl w:ilvl="3" w:tplc="424CDB8C">
      <w:numFmt w:val="bullet"/>
      <w:lvlText w:val="•"/>
      <w:lvlJc w:val="left"/>
      <w:pPr>
        <w:ind w:left="1231" w:hanging="219"/>
      </w:pPr>
      <w:rPr>
        <w:lang w:val="fr-FR" w:eastAsia="en-US" w:bidi="ar-SA"/>
      </w:rPr>
    </w:lvl>
    <w:lvl w:ilvl="4" w:tplc="330E308E">
      <w:numFmt w:val="bullet"/>
      <w:lvlText w:val="•"/>
      <w:lvlJc w:val="left"/>
      <w:pPr>
        <w:ind w:left="1535" w:hanging="219"/>
      </w:pPr>
      <w:rPr>
        <w:lang w:val="fr-FR" w:eastAsia="en-US" w:bidi="ar-SA"/>
      </w:rPr>
    </w:lvl>
    <w:lvl w:ilvl="5" w:tplc="37E48A66">
      <w:numFmt w:val="bullet"/>
      <w:lvlText w:val="•"/>
      <w:lvlJc w:val="left"/>
      <w:pPr>
        <w:ind w:left="1839" w:hanging="219"/>
      </w:pPr>
      <w:rPr>
        <w:lang w:val="fr-FR" w:eastAsia="en-US" w:bidi="ar-SA"/>
      </w:rPr>
    </w:lvl>
    <w:lvl w:ilvl="6" w:tplc="E92E47C8">
      <w:numFmt w:val="bullet"/>
      <w:lvlText w:val="•"/>
      <w:lvlJc w:val="left"/>
      <w:pPr>
        <w:ind w:left="2143" w:hanging="219"/>
      </w:pPr>
      <w:rPr>
        <w:lang w:val="fr-FR" w:eastAsia="en-US" w:bidi="ar-SA"/>
      </w:rPr>
    </w:lvl>
    <w:lvl w:ilvl="7" w:tplc="57FCE2F6">
      <w:numFmt w:val="bullet"/>
      <w:lvlText w:val="•"/>
      <w:lvlJc w:val="left"/>
      <w:pPr>
        <w:ind w:left="2447" w:hanging="219"/>
      </w:pPr>
      <w:rPr>
        <w:lang w:val="fr-FR" w:eastAsia="en-US" w:bidi="ar-SA"/>
      </w:rPr>
    </w:lvl>
    <w:lvl w:ilvl="8" w:tplc="BD0CEF08">
      <w:numFmt w:val="bullet"/>
      <w:lvlText w:val="•"/>
      <w:lvlJc w:val="left"/>
      <w:pPr>
        <w:ind w:left="2751" w:hanging="219"/>
      </w:pPr>
      <w:rPr>
        <w:lang w:val="fr-FR" w:eastAsia="en-US" w:bidi="ar-SA"/>
      </w:rPr>
    </w:lvl>
  </w:abstractNum>
  <w:abstractNum w:abstractNumId="25" w15:restartNumberingAfterBreak="0">
    <w:nsid w:val="426D1CE0"/>
    <w:multiLevelType w:val="hybridMultilevel"/>
    <w:tmpl w:val="02607DA4"/>
    <w:lvl w:ilvl="0" w:tplc="63ECE866">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1BE2F18A">
      <w:numFmt w:val="bullet"/>
      <w:lvlText w:val="•"/>
      <w:lvlJc w:val="left"/>
      <w:pPr>
        <w:ind w:left="893" w:hanging="197"/>
      </w:pPr>
      <w:rPr>
        <w:rFonts w:hint="default"/>
        <w:lang w:val="en-US" w:eastAsia="en-US" w:bidi="ar-SA"/>
      </w:rPr>
    </w:lvl>
    <w:lvl w:ilvl="2" w:tplc="E40C3C62">
      <w:numFmt w:val="bullet"/>
      <w:lvlText w:val="•"/>
      <w:lvlJc w:val="left"/>
      <w:pPr>
        <w:ind w:left="1466" w:hanging="197"/>
      </w:pPr>
      <w:rPr>
        <w:rFonts w:hint="default"/>
        <w:lang w:val="en-US" w:eastAsia="en-US" w:bidi="ar-SA"/>
      </w:rPr>
    </w:lvl>
    <w:lvl w:ilvl="3" w:tplc="0F2E9B44">
      <w:numFmt w:val="bullet"/>
      <w:lvlText w:val="•"/>
      <w:lvlJc w:val="left"/>
      <w:pPr>
        <w:ind w:left="2039" w:hanging="197"/>
      </w:pPr>
      <w:rPr>
        <w:rFonts w:hint="default"/>
        <w:lang w:val="en-US" w:eastAsia="en-US" w:bidi="ar-SA"/>
      </w:rPr>
    </w:lvl>
    <w:lvl w:ilvl="4" w:tplc="17B6F3B6">
      <w:numFmt w:val="bullet"/>
      <w:lvlText w:val="•"/>
      <w:lvlJc w:val="left"/>
      <w:pPr>
        <w:ind w:left="2612" w:hanging="197"/>
      </w:pPr>
      <w:rPr>
        <w:rFonts w:hint="default"/>
        <w:lang w:val="en-US" w:eastAsia="en-US" w:bidi="ar-SA"/>
      </w:rPr>
    </w:lvl>
    <w:lvl w:ilvl="5" w:tplc="13A894CE">
      <w:numFmt w:val="bullet"/>
      <w:lvlText w:val="•"/>
      <w:lvlJc w:val="left"/>
      <w:pPr>
        <w:ind w:left="3185" w:hanging="197"/>
      </w:pPr>
      <w:rPr>
        <w:rFonts w:hint="default"/>
        <w:lang w:val="en-US" w:eastAsia="en-US" w:bidi="ar-SA"/>
      </w:rPr>
    </w:lvl>
    <w:lvl w:ilvl="6" w:tplc="2C38A3F4">
      <w:numFmt w:val="bullet"/>
      <w:lvlText w:val="•"/>
      <w:lvlJc w:val="left"/>
      <w:pPr>
        <w:ind w:left="3758" w:hanging="197"/>
      </w:pPr>
      <w:rPr>
        <w:rFonts w:hint="default"/>
        <w:lang w:val="en-US" w:eastAsia="en-US" w:bidi="ar-SA"/>
      </w:rPr>
    </w:lvl>
    <w:lvl w:ilvl="7" w:tplc="634CF6EC">
      <w:numFmt w:val="bullet"/>
      <w:lvlText w:val="•"/>
      <w:lvlJc w:val="left"/>
      <w:pPr>
        <w:ind w:left="4331" w:hanging="197"/>
      </w:pPr>
      <w:rPr>
        <w:rFonts w:hint="default"/>
        <w:lang w:val="en-US" w:eastAsia="en-US" w:bidi="ar-SA"/>
      </w:rPr>
    </w:lvl>
    <w:lvl w:ilvl="8" w:tplc="3CAAB412">
      <w:numFmt w:val="bullet"/>
      <w:lvlText w:val="•"/>
      <w:lvlJc w:val="left"/>
      <w:pPr>
        <w:ind w:left="4904" w:hanging="197"/>
      </w:pPr>
      <w:rPr>
        <w:rFonts w:hint="default"/>
        <w:lang w:val="en-US" w:eastAsia="en-US" w:bidi="ar-SA"/>
      </w:rPr>
    </w:lvl>
  </w:abstractNum>
  <w:abstractNum w:abstractNumId="26" w15:restartNumberingAfterBreak="0">
    <w:nsid w:val="43153C15"/>
    <w:multiLevelType w:val="hybridMultilevel"/>
    <w:tmpl w:val="4FD04B52"/>
    <w:lvl w:ilvl="0" w:tplc="1AA4442A">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88709B92">
      <w:numFmt w:val="bullet"/>
      <w:lvlText w:val="•"/>
      <w:lvlJc w:val="left"/>
      <w:pPr>
        <w:ind w:left="893" w:hanging="197"/>
      </w:pPr>
      <w:rPr>
        <w:rFonts w:hint="default"/>
        <w:lang w:val="en-US" w:eastAsia="en-US" w:bidi="ar-SA"/>
      </w:rPr>
    </w:lvl>
    <w:lvl w:ilvl="2" w:tplc="9B2C545C">
      <w:numFmt w:val="bullet"/>
      <w:lvlText w:val="•"/>
      <w:lvlJc w:val="left"/>
      <w:pPr>
        <w:ind w:left="1466" w:hanging="197"/>
      </w:pPr>
      <w:rPr>
        <w:rFonts w:hint="default"/>
        <w:lang w:val="en-US" w:eastAsia="en-US" w:bidi="ar-SA"/>
      </w:rPr>
    </w:lvl>
    <w:lvl w:ilvl="3" w:tplc="AEBA9FFC">
      <w:numFmt w:val="bullet"/>
      <w:lvlText w:val="•"/>
      <w:lvlJc w:val="left"/>
      <w:pPr>
        <w:ind w:left="2039" w:hanging="197"/>
      </w:pPr>
      <w:rPr>
        <w:rFonts w:hint="default"/>
        <w:lang w:val="en-US" w:eastAsia="en-US" w:bidi="ar-SA"/>
      </w:rPr>
    </w:lvl>
    <w:lvl w:ilvl="4" w:tplc="0674F708">
      <w:numFmt w:val="bullet"/>
      <w:lvlText w:val="•"/>
      <w:lvlJc w:val="left"/>
      <w:pPr>
        <w:ind w:left="2612" w:hanging="197"/>
      </w:pPr>
      <w:rPr>
        <w:rFonts w:hint="default"/>
        <w:lang w:val="en-US" w:eastAsia="en-US" w:bidi="ar-SA"/>
      </w:rPr>
    </w:lvl>
    <w:lvl w:ilvl="5" w:tplc="AD2278F4">
      <w:numFmt w:val="bullet"/>
      <w:lvlText w:val="•"/>
      <w:lvlJc w:val="left"/>
      <w:pPr>
        <w:ind w:left="3185" w:hanging="197"/>
      </w:pPr>
      <w:rPr>
        <w:rFonts w:hint="default"/>
        <w:lang w:val="en-US" w:eastAsia="en-US" w:bidi="ar-SA"/>
      </w:rPr>
    </w:lvl>
    <w:lvl w:ilvl="6" w:tplc="9466BBCC">
      <w:numFmt w:val="bullet"/>
      <w:lvlText w:val="•"/>
      <w:lvlJc w:val="left"/>
      <w:pPr>
        <w:ind w:left="3758" w:hanging="197"/>
      </w:pPr>
      <w:rPr>
        <w:rFonts w:hint="default"/>
        <w:lang w:val="en-US" w:eastAsia="en-US" w:bidi="ar-SA"/>
      </w:rPr>
    </w:lvl>
    <w:lvl w:ilvl="7" w:tplc="0E867A04">
      <w:numFmt w:val="bullet"/>
      <w:lvlText w:val="•"/>
      <w:lvlJc w:val="left"/>
      <w:pPr>
        <w:ind w:left="4331" w:hanging="197"/>
      </w:pPr>
      <w:rPr>
        <w:rFonts w:hint="default"/>
        <w:lang w:val="en-US" w:eastAsia="en-US" w:bidi="ar-SA"/>
      </w:rPr>
    </w:lvl>
    <w:lvl w:ilvl="8" w:tplc="9084B998">
      <w:numFmt w:val="bullet"/>
      <w:lvlText w:val="•"/>
      <w:lvlJc w:val="left"/>
      <w:pPr>
        <w:ind w:left="4904" w:hanging="197"/>
      </w:pPr>
      <w:rPr>
        <w:rFonts w:hint="default"/>
        <w:lang w:val="en-US" w:eastAsia="en-US" w:bidi="ar-SA"/>
      </w:rPr>
    </w:lvl>
  </w:abstractNum>
  <w:abstractNum w:abstractNumId="27" w15:restartNumberingAfterBreak="0">
    <w:nsid w:val="45EE7A60"/>
    <w:multiLevelType w:val="hybridMultilevel"/>
    <w:tmpl w:val="EEA49DD6"/>
    <w:lvl w:ilvl="0" w:tplc="AD6EF174">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9B4E6A2A">
      <w:numFmt w:val="bullet"/>
      <w:lvlText w:val="•"/>
      <w:lvlJc w:val="left"/>
      <w:pPr>
        <w:ind w:left="893" w:hanging="197"/>
      </w:pPr>
      <w:rPr>
        <w:rFonts w:hint="default"/>
        <w:lang w:val="en-US" w:eastAsia="en-US" w:bidi="ar-SA"/>
      </w:rPr>
    </w:lvl>
    <w:lvl w:ilvl="2" w:tplc="4B264DB0">
      <w:numFmt w:val="bullet"/>
      <w:lvlText w:val="•"/>
      <w:lvlJc w:val="left"/>
      <w:pPr>
        <w:ind w:left="1466" w:hanging="197"/>
      </w:pPr>
      <w:rPr>
        <w:rFonts w:hint="default"/>
        <w:lang w:val="en-US" w:eastAsia="en-US" w:bidi="ar-SA"/>
      </w:rPr>
    </w:lvl>
    <w:lvl w:ilvl="3" w:tplc="B122E88E">
      <w:numFmt w:val="bullet"/>
      <w:lvlText w:val="•"/>
      <w:lvlJc w:val="left"/>
      <w:pPr>
        <w:ind w:left="2039" w:hanging="197"/>
      </w:pPr>
      <w:rPr>
        <w:rFonts w:hint="default"/>
        <w:lang w:val="en-US" w:eastAsia="en-US" w:bidi="ar-SA"/>
      </w:rPr>
    </w:lvl>
    <w:lvl w:ilvl="4" w:tplc="26560180">
      <w:numFmt w:val="bullet"/>
      <w:lvlText w:val="•"/>
      <w:lvlJc w:val="left"/>
      <w:pPr>
        <w:ind w:left="2612" w:hanging="197"/>
      </w:pPr>
      <w:rPr>
        <w:rFonts w:hint="default"/>
        <w:lang w:val="en-US" w:eastAsia="en-US" w:bidi="ar-SA"/>
      </w:rPr>
    </w:lvl>
    <w:lvl w:ilvl="5" w:tplc="CA246004">
      <w:numFmt w:val="bullet"/>
      <w:lvlText w:val="•"/>
      <w:lvlJc w:val="left"/>
      <w:pPr>
        <w:ind w:left="3185" w:hanging="197"/>
      </w:pPr>
      <w:rPr>
        <w:rFonts w:hint="default"/>
        <w:lang w:val="en-US" w:eastAsia="en-US" w:bidi="ar-SA"/>
      </w:rPr>
    </w:lvl>
    <w:lvl w:ilvl="6" w:tplc="FC62ED68">
      <w:numFmt w:val="bullet"/>
      <w:lvlText w:val="•"/>
      <w:lvlJc w:val="left"/>
      <w:pPr>
        <w:ind w:left="3758" w:hanging="197"/>
      </w:pPr>
      <w:rPr>
        <w:rFonts w:hint="default"/>
        <w:lang w:val="en-US" w:eastAsia="en-US" w:bidi="ar-SA"/>
      </w:rPr>
    </w:lvl>
    <w:lvl w:ilvl="7" w:tplc="3C805F2A">
      <w:numFmt w:val="bullet"/>
      <w:lvlText w:val="•"/>
      <w:lvlJc w:val="left"/>
      <w:pPr>
        <w:ind w:left="4331" w:hanging="197"/>
      </w:pPr>
      <w:rPr>
        <w:rFonts w:hint="default"/>
        <w:lang w:val="en-US" w:eastAsia="en-US" w:bidi="ar-SA"/>
      </w:rPr>
    </w:lvl>
    <w:lvl w:ilvl="8" w:tplc="533CA06E">
      <w:numFmt w:val="bullet"/>
      <w:lvlText w:val="•"/>
      <w:lvlJc w:val="left"/>
      <w:pPr>
        <w:ind w:left="4904" w:hanging="197"/>
      </w:pPr>
      <w:rPr>
        <w:rFonts w:hint="default"/>
        <w:lang w:val="en-US" w:eastAsia="en-US" w:bidi="ar-SA"/>
      </w:rPr>
    </w:lvl>
  </w:abstractNum>
  <w:abstractNum w:abstractNumId="28" w15:restartNumberingAfterBreak="0">
    <w:nsid w:val="4D0576F9"/>
    <w:multiLevelType w:val="hybridMultilevel"/>
    <w:tmpl w:val="FCB2D59A"/>
    <w:lvl w:ilvl="0" w:tplc="1EF8914C">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AEAA5B56">
      <w:numFmt w:val="bullet"/>
      <w:lvlText w:val="•"/>
      <w:lvlJc w:val="left"/>
      <w:pPr>
        <w:ind w:left="893" w:hanging="197"/>
      </w:pPr>
      <w:rPr>
        <w:rFonts w:hint="default"/>
        <w:lang w:val="en-US" w:eastAsia="en-US" w:bidi="ar-SA"/>
      </w:rPr>
    </w:lvl>
    <w:lvl w:ilvl="2" w:tplc="61FEAB9A">
      <w:numFmt w:val="bullet"/>
      <w:lvlText w:val="•"/>
      <w:lvlJc w:val="left"/>
      <w:pPr>
        <w:ind w:left="1466" w:hanging="197"/>
      </w:pPr>
      <w:rPr>
        <w:rFonts w:hint="default"/>
        <w:lang w:val="en-US" w:eastAsia="en-US" w:bidi="ar-SA"/>
      </w:rPr>
    </w:lvl>
    <w:lvl w:ilvl="3" w:tplc="C622924A">
      <w:numFmt w:val="bullet"/>
      <w:lvlText w:val="•"/>
      <w:lvlJc w:val="left"/>
      <w:pPr>
        <w:ind w:left="2039" w:hanging="197"/>
      </w:pPr>
      <w:rPr>
        <w:rFonts w:hint="default"/>
        <w:lang w:val="en-US" w:eastAsia="en-US" w:bidi="ar-SA"/>
      </w:rPr>
    </w:lvl>
    <w:lvl w:ilvl="4" w:tplc="9618A78A">
      <w:numFmt w:val="bullet"/>
      <w:lvlText w:val="•"/>
      <w:lvlJc w:val="left"/>
      <w:pPr>
        <w:ind w:left="2612" w:hanging="197"/>
      </w:pPr>
      <w:rPr>
        <w:rFonts w:hint="default"/>
        <w:lang w:val="en-US" w:eastAsia="en-US" w:bidi="ar-SA"/>
      </w:rPr>
    </w:lvl>
    <w:lvl w:ilvl="5" w:tplc="E424F138">
      <w:numFmt w:val="bullet"/>
      <w:lvlText w:val="•"/>
      <w:lvlJc w:val="left"/>
      <w:pPr>
        <w:ind w:left="3185" w:hanging="197"/>
      </w:pPr>
      <w:rPr>
        <w:rFonts w:hint="default"/>
        <w:lang w:val="en-US" w:eastAsia="en-US" w:bidi="ar-SA"/>
      </w:rPr>
    </w:lvl>
    <w:lvl w:ilvl="6" w:tplc="965491B4">
      <w:numFmt w:val="bullet"/>
      <w:lvlText w:val="•"/>
      <w:lvlJc w:val="left"/>
      <w:pPr>
        <w:ind w:left="3758" w:hanging="197"/>
      </w:pPr>
      <w:rPr>
        <w:rFonts w:hint="default"/>
        <w:lang w:val="en-US" w:eastAsia="en-US" w:bidi="ar-SA"/>
      </w:rPr>
    </w:lvl>
    <w:lvl w:ilvl="7" w:tplc="4CAE45CC">
      <w:numFmt w:val="bullet"/>
      <w:lvlText w:val="•"/>
      <w:lvlJc w:val="left"/>
      <w:pPr>
        <w:ind w:left="4331" w:hanging="197"/>
      </w:pPr>
      <w:rPr>
        <w:rFonts w:hint="default"/>
        <w:lang w:val="en-US" w:eastAsia="en-US" w:bidi="ar-SA"/>
      </w:rPr>
    </w:lvl>
    <w:lvl w:ilvl="8" w:tplc="14A20C70">
      <w:numFmt w:val="bullet"/>
      <w:lvlText w:val="•"/>
      <w:lvlJc w:val="left"/>
      <w:pPr>
        <w:ind w:left="4904" w:hanging="197"/>
      </w:pPr>
      <w:rPr>
        <w:rFonts w:hint="default"/>
        <w:lang w:val="en-US" w:eastAsia="en-US" w:bidi="ar-SA"/>
      </w:rPr>
    </w:lvl>
  </w:abstractNum>
  <w:abstractNum w:abstractNumId="29" w15:restartNumberingAfterBreak="0">
    <w:nsid w:val="4D7956CC"/>
    <w:multiLevelType w:val="hybridMultilevel"/>
    <w:tmpl w:val="72409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0F560D"/>
    <w:multiLevelType w:val="hybridMultilevel"/>
    <w:tmpl w:val="00DE7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76C34"/>
    <w:multiLevelType w:val="hybridMultilevel"/>
    <w:tmpl w:val="91AACDDE"/>
    <w:lvl w:ilvl="0" w:tplc="4ECC6E2E">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45B48460">
      <w:numFmt w:val="bullet"/>
      <w:lvlText w:val="•"/>
      <w:lvlJc w:val="left"/>
      <w:pPr>
        <w:ind w:left="1271" w:hanging="286"/>
      </w:pPr>
      <w:rPr>
        <w:rFonts w:hint="default"/>
        <w:lang w:val="en-US" w:eastAsia="en-US" w:bidi="ar-SA"/>
      </w:rPr>
    </w:lvl>
    <w:lvl w:ilvl="2" w:tplc="FDEE34DA">
      <w:numFmt w:val="bullet"/>
      <w:lvlText w:val="•"/>
      <w:lvlJc w:val="left"/>
      <w:pPr>
        <w:ind w:left="1802" w:hanging="286"/>
      </w:pPr>
      <w:rPr>
        <w:rFonts w:hint="default"/>
        <w:lang w:val="en-US" w:eastAsia="en-US" w:bidi="ar-SA"/>
      </w:rPr>
    </w:lvl>
    <w:lvl w:ilvl="3" w:tplc="091E0CB4">
      <w:numFmt w:val="bullet"/>
      <w:lvlText w:val="•"/>
      <w:lvlJc w:val="left"/>
      <w:pPr>
        <w:ind w:left="2333" w:hanging="286"/>
      </w:pPr>
      <w:rPr>
        <w:rFonts w:hint="default"/>
        <w:lang w:val="en-US" w:eastAsia="en-US" w:bidi="ar-SA"/>
      </w:rPr>
    </w:lvl>
    <w:lvl w:ilvl="4" w:tplc="B7BC2706">
      <w:numFmt w:val="bullet"/>
      <w:lvlText w:val="•"/>
      <w:lvlJc w:val="left"/>
      <w:pPr>
        <w:ind w:left="2864" w:hanging="286"/>
      </w:pPr>
      <w:rPr>
        <w:rFonts w:hint="default"/>
        <w:lang w:val="en-US" w:eastAsia="en-US" w:bidi="ar-SA"/>
      </w:rPr>
    </w:lvl>
    <w:lvl w:ilvl="5" w:tplc="9F20100E">
      <w:numFmt w:val="bullet"/>
      <w:lvlText w:val="•"/>
      <w:lvlJc w:val="left"/>
      <w:pPr>
        <w:ind w:left="3395" w:hanging="286"/>
      </w:pPr>
      <w:rPr>
        <w:rFonts w:hint="default"/>
        <w:lang w:val="en-US" w:eastAsia="en-US" w:bidi="ar-SA"/>
      </w:rPr>
    </w:lvl>
    <w:lvl w:ilvl="6" w:tplc="25185774">
      <w:numFmt w:val="bullet"/>
      <w:lvlText w:val="•"/>
      <w:lvlJc w:val="left"/>
      <w:pPr>
        <w:ind w:left="3926" w:hanging="286"/>
      </w:pPr>
      <w:rPr>
        <w:rFonts w:hint="default"/>
        <w:lang w:val="en-US" w:eastAsia="en-US" w:bidi="ar-SA"/>
      </w:rPr>
    </w:lvl>
    <w:lvl w:ilvl="7" w:tplc="91805CE8">
      <w:numFmt w:val="bullet"/>
      <w:lvlText w:val="•"/>
      <w:lvlJc w:val="left"/>
      <w:pPr>
        <w:ind w:left="4457" w:hanging="286"/>
      </w:pPr>
      <w:rPr>
        <w:rFonts w:hint="default"/>
        <w:lang w:val="en-US" w:eastAsia="en-US" w:bidi="ar-SA"/>
      </w:rPr>
    </w:lvl>
    <w:lvl w:ilvl="8" w:tplc="8F729A34">
      <w:numFmt w:val="bullet"/>
      <w:lvlText w:val="•"/>
      <w:lvlJc w:val="left"/>
      <w:pPr>
        <w:ind w:left="4988" w:hanging="286"/>
      </w:pPr>
      <w:rPr>
        <w:rFonts w:hint="default"/>
        <w:lang w:val="en-US" w:eastAsia="en-US" w:bidi="ar-SA"/>
      </w:rPr>
    </w:lvl>
  </w:abstractNum>
  <w:abstractNum w:abstractNumId="32" w15:restartNumberingAfterBreak="0">
    <w:nsid w:val="5BAA50EF"/>
    <w:multiLevelType w:val="hybridMultilevel"/>
    <w:tmpl w:val="6C0435B6"/>
    <w:lvl w:ilvl="0" w:tplc="D27A4810">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0B82D224">
      <w:numFmt w:val="bullet"/>
      <w:lvlText w:val="•"/>
      <w:lvlJc w:val="left"/>
      <w:pPr>
        <w:ind w:left="1271" w:hanging="286"/>
      </w:pPr>
      <w:rPr>
        <w:rFonts w:hint="default"/>
        <w:lang w:val="en-US" w:eastAsia="en-US" w:bidi="ar-SA"/>
      </w:rPr>
    </w:lvl>
    <w:lvl w:ilvl="2" w:tplc="41B4135C">
      <w:numFmt w:val="bullet"/>
      <w:lvlText w:val="•"/>
      <w:lvlJc w:val="left"/>
      <w:pPr>
        <w:ind w:left="1802" w:hanging="286"/>
      </w:pPr>
      <w:rPr>
        <w:rFonts w:hint="default"/>
        <w:lang w:val="en-US" w:eastAsia="en-US" w:bidi="ar-SA"/>
      </w:rPr>
    </w:lvl>
    <w:lvl w:ilvl="3" w:tplc="F46A0CEA">
      <w:numFmt w:val="bullet"/>
      <w:lvlText w:val="•"/>
      <w:lvlJc w:val="left"/>
      <w:pPr>
        <w:ind w:left="2333" w:hanging="286"/>
      </w:pPr>
      <w:rPr>
        <w:rFonts w:hint="default"/>
        <w:lang w:val="en-US" w:eastAsia="en-US" w:bidi="ar-SA"/>
      </w:rPr>
    </w:lvl>
    <w:lvl w:ilvl="4" w:tplc="E534AE4C">
      <w:numFmt w:val="bullet"/>
      <w:lvlText w:val="•"/>
      <w:lvlJc w:val="left"/>
      <w:pPr>
        <w:ind w:left="2864" w:hanging="286"/>
      </w:pPr>
      <w:rPr>
        <w:rFonts w:hint="default"/>
        <w:lang w:val="en-US" w:eastAsia="en-US" w:bidi="ar-SA"/>
      </w:rPr>
    </w:lvl>
    <w:lvl w:ilvl="5" w:tplc="3AD0C1BA">
      <w:numFmt w:val="bullet"/>
      <w:lvlText w:val="•"/>
      <w:lvlJc w:val="left"/>
      <w:pPr>
        <w:ind w:left="3395" w:hanging="286"/>
      </w:pPr>
      <w:rPr>
        <w:rFonts w:hint="default"/>
        <w:lang w:val="en-US" w:eastAsia="en-US" w:bidi="ar-SA"/>
      </w:rPr>
    </w:lvl>
    <w:lvl w:ilvl="6" w:tplc="8DBA9EC8">
      <w:numFmt w:val="bullet"/>
      <w:lvlText w:val="•"/>
      <w:lvlJc w:val="left"/>
      <w:pPr>
        <w:ind w:left="3926" w:hanging="286"/>
      </w:pPr>
      <w:rPr>
        <w:rFonts w:hint="default"/>
        <w:lang w:val="en-US" w:eastAsia="en-US" w:bidi="ar-SA"/>
      </w:rPr>
    </w:lvl>
    <w:lvl w:ilvl="7" w:tplc="E80251C6">
      <w:numFmt w:val="bullet"/>
      <w:lvlText w:val="•"/>
      <w:lvlJc w:val="left"/>
      <w:pPr>
        <w:ind w:left="4457" w:hanging="286"/>
      </w:pPr>
      <w:rPr>
        <w:rFonts w:hint="default"/>
        <w:lang w:val="en-US" w:eastAsia="en-US" w:bidi="ar-SA"/>
      </w:rPr>
    </w:lvl>
    <w:lvl w:ilvl="8" w:tplc="91DAE412">
      <w:numFmt w:val="bullet"/>
      <w:lvlText w:val="•"/>
      <w:lvlJc w:val="left"/>
      <w:pPr>
        <w:ind w:left="4988" w:hanging="286"/>
      </w:pPr>
      <w:rPr>
        <w:rFonts w:hint="default"/>
        <w:lang w:val="en-US" w:eastAsia="en-US" w:bidi="ar-SA"/>
      </w:rPr>
    </w:lvl>
  </w:abstractNum>
  <w:abstractNum w:abstractNumId="33" w15:restartNumberingAfterBreak="0">
    <w:nsid w:val="5D9322CE"/>
    <w:multiLevelType w:val="hybridMultilevel"/>
    <w:tmpl w:val="C15C7752"/>
    <w:lvl w:ilvl="0" w:tplc="0C429D92">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88549D28">
      <w:numFmt w:val="bullet"/>
      <w:lvlText w:val="•"/>
      <w:lvlJc w:val="left"/>
      <w:pPr>
        <w:ind w:left="893" w:hanging="197"/>
      </w:pPr>
      <w:rPr>
        <w:rFonts w:hint="default"/>
        <w:lang w:val="en-US" w:eastAsia="en-US" w:bidi="ar-SA"/>
      </w:rPr>
    </w:lvl>
    <w:lvl w:ilvl="2" w:tplc="8B500468">
      <w:numFmt w:val="bullet"/>
      <w:lvlText w:val="•"/>
      <w:lvlJc w:val="left"/>
      <w:pPr>
        <w:ind w:left="1466" w:hanging="197"/>
      </w:pPr>
      <w:rPr>
        <w:rFonts w:hint="default"/>
        <w:lang w:val="en-US" w:eastAsia="en-US" w:bidi="ar-SA"/>
      </w:rPr>
    </w:lvl>
    <w:lvl w:ilvl="3" w:tplc="6B54D852">
      <w:numFmt w:val="bullet"/>
      <w:lvlText w:val="•"/>
      <w:lvlJc w:val="left"/>
      <w:pPr>
        <w:ind w:left="2039" w:hanging="197"/>
      </w:pPr>
      <w:rPr>
        <w:rFonts w:hint="default"/>
        <w:lang w:val="en-US" w:eastAsia="en-US" w:bidi="ar-SA"/>
      </w:rPr>
    </w:lvl>
    <w:lvl w:ilvl="4" w:tplc="68D4244E">
      <w:numFmt w:val="bullet"/>
      <w:lvlText w:val="•"/>
      <w:lvlJc w:val="left"/>
      <w:pPr>
        <w:ind w:left="2612" w:hanging="197"/>
      </w:pPr>
      <w:rPr>
        <w:rFonts w:hint="default"/>
        <w:lang w:val="en-US" w:eastAsia="en-US" w:bidi="ar-SA"/>
      </w:rPr>
    </w:lvl>
    <w:lvl w:ilvl="5" w:tplc="427027B2">
      <w:numFmt w:val="bullet"/>
      <w:lvlText w:val="•"/>
      <w:lvlJc w:val="left"/>
      <w:pPr>
        <w:ind w:left="3185" w:hanging="197"/>
      </w:pPr>
      <w:rPr>
        <w:rFonts w:hint="default"/>
        <w:lang w:val="en-US" w:eastAsia="en-US" w:bidi="ar-SA"/>
      </w:rPr>
    </w:lvl>
    <w:lvl w:ilvl="6" w:tplc="2D3495CE">
      <w:numFmt w:val="bullet"/>
      <w:lvlText w:val="•"/>
      <w:lvlJc w:val="left"/>
      <w:pPr>
        <w:ind w:left="3758" w:hanging="197"/>
      </w:pPr>
      <w:rPr>
        <w:rFonts w:hint="default"/>
        <w:lang w:val="en-US" w:eastAsia="en-US" w:bidi="ar-SA"/>
      </w:rPr>
    </w:lvl>
    <w:lvl w:ilvl="7" w:tplc="94D892B2">
      <w:numFmt w:val="bullet"/>
      <w:lvlText w:val="•"/>
      <w:lvlJc w:val="left"/>
      <w:pPr>
        <w:ind w:left="4331" w:hanging="197"/>
      </w:pPr>
      <w:rPr>
        <w:rFonts w:hint="default"/>
        <w:lang w:val="en-US" w:eastAsia="en-US" w:bidi="ar-SA"/>
      </w:rPr>
    </w:lvl>
    <w:lvl w:ilvl="8" w:tplc="3C7CCA1C">
      <w:numFmt w:val="bullet"/>
      <w:lvlText w:val="•"/>
      <w:lvlJc w:val="left"/>
      <w:pPr>
        <w:ind w:left="4904" w:hanging="197"/>
      </w:pPr>
      <w:rPr>
        <w:rFonts w:hint="default"/>
        <w:lang w:val="en-US" w:eastAsia="en-US" w:bidi="ar-SA"/>
      </w:rPr>
    </w:lvl>
  </w:abstractNum>
  <w:abstractNum w:abstractNumId="34" w15:restartNumberingAfterBreak="0">
    <w:nsid w:val="61622846"/>
    <w:multiLevelType w:val="hybridMultilevel"/>
    <w:tmpl w:val="E5324E16"/>
    <w:lvl w:ilvl="0" w:tplc="1D464B2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2D7E78"/>
    <w:multiLevelType w:val="hybridMultilevel"/>
    <w:tmpl w:val="1682D5D6"/>
    <w:lvl w:ilvl="0" w:tplc="2904CB76">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F40C285A">
      <w:numFmt w:val="bullet"/>
      <w:lvlText w:val="•"/>
      <w:lvlJc w:val="left"/>
      <w:pPr>
        <w:ind w:left="893" w:hanging="197"/>
      </w:pPr>
      <w:rPr>
        <w:rFonts w:hint="default"/>
        <w:lang w:val="en-US" w:eastAsia="en-US" w:bidi="ar-SA"/>
      </w:rPr>
    </w:lvl>
    <w:lvl w:ilvl="2" w:tplc="56B6FA6C">
      <w:numFmt w:val="bullet"/>
      <w:lvlText w:val="•"/>
      <w:lvlJc w:val="left"/>
      <w:pPr>
        <w:ind w:left="1466" w:hanging="197"/>
      </w:pPr>
      <w:rPr>
        <w:rFonts w:hint="default"/>
        <w:lang w:val="en-US" w:eastAsia="en-US" w:bidi="ar-SA"/>
      </w:rPr>
    </w:lvl>
    <w:lvl w:ilvl="3" w:tplc="CBF2A596">
      <w:numFmt w:val="bullet"/>
      <w:lvlText w:val="•"/>
      <w:lvlJc w:val="left"/>
      <w:pPr>
        <w:ind w:left="2039" w:hanging="197"/>
      </w:pPr>
      <w:rPr>
        <w:rFonts w:hint="default"/>
        <w:lang w:val="en-US" w:eastAsia="en-US" w:bidi="ar-SA"/>
      </w:rPr>
    </w:lvl>
    <w:lvl w:ilvl="4" w:tplc="DE08631C">
      <w:numFmt w:val="bullet"/>
      <w:lvlText w:val="•"/>
      <w:lvlJc w:val="left"/>
      <w:pPr>
        <w:ind w:left="2612" w:hanging="197"/>
      </w:pPr>
      <w:rPr>
        <w:rFonts w:hint="default"/>
        <w:lang w:val="en-US" w:eastAsia="en-US" w:bidi="ar-SA"/>
      </w:rPr>
    </w:lvl>
    <w:lvl w:ilvl="5" w:tplc="AF863B3E">
      <w:numFmt w:val="bullet"/>
      <w:lvlText w:val="•"/>
      <w:lvlJc w:val="left"/>
      <w:pPr>
        <w:ind w:left="3185" w:hanging="197"/>
      </w:pPr>
      <w:rPr>
        <w:rFonts w:hint="default"/>
        <w:lang w:val="en-US" w:eastAsia="en-US" w:bidi="ar-SA"/>
      </w:rPr>
    </w:lvl>
    <w:lvl w:ilvl="6" w:tplc="09708316">
      <w:numFmt w:val="bullet"/>
      <w:lvlText w:val="•"/>
      <w:lvlJc w:val="left"/>
      <w:pPr>
        <w:ind w:left="3758" w:hanging="197"/>
      </w:pPr>
      <w:rPr>
        <w:rFonts w:hint="default"/>
        <w:lang w:val="en-US" w:eastAsia="en-US" w:bidi="ar-SA"/>
      </w:rPr>
    </w:lvl>
    <w:lvl w:ilvl="7" w:tplc="8C32C0F0">
      <w:numFmt w:val="bullet"/>
      <w:lvlText w:val="•"/>
      <w:lvlJc w:val="left"/>
      <w:pPr>
        <w:ind w:left="4331" w:hanging="197"/>
      </w:pPr>
      <w:rPr>
        <w:rFonts w:hint="default"/>
        <w:lang w:val="en-US" w:eastAsia="en-US" w:bidi="ar-SA"/>
      </w:rPr>
    </w:lvl>
    <w:lvl w:ilvl="8" w:tplc="47BA2D96">
      <w:numFmt w:val="bullet"/>
      <w:lvlText w:val="•"/>
      <w:lvlJc w:val="left"/>
      <w:pPr>
        <w:ind w:left="4904" w:hanging="197"/>
      </w:pPr>
      <w:rPr>
        <w:rFonts w:hint="default"/>
        <w:lang w:val="en-US" w:eastAsia="en-US" w:bidi="ar-SA"/>
      </w:rPr>
    </w:lvl>
  </w:abstractNum>
  <w:abstractNum w:abstractNumId="36" w15:restartNumberingAfterBreak="0">
    <w:nsid w:val="68C524A3"/>
    <w:multiLevelType w:val="hybridMultilevel"/>
    <w:tmpl w:val="5D2E39C2"/>
    <w:lvl w:ilvl="0" w:tplc="436CD880">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392008B0">
      <w:numFmt w:val="bullet"/>
      <w:lvlText w:val="•"/>
      <w:lvlJc w:val="left"/>
      <w:pPr>
        <w:ind w:left="893" w:hanging="197"/>
      </w:pPr>
      <w:rPr>
        <w:rFonts w:hint="default"/>
        <w:lang w:val="en-US" w:eastAsia="en-US" w:bidi="ar-SA"/>
      </w:rPr>
    </w:lvl>
    <w:lvl w:ilvl="2" w:tplc="8BF6FC8A">
      <w:numFmt w:val="bullet"/>
      <w:lvlText w:val="•"/>
      <w:lvlJc w:val="left"/>
      <w:pPr>
        <w:ind w:left="1466" w:hanging="197"/>
      </w:pPr>
      <w:rPr>
        <w:rFonts w:hint="default"/>
        <w:lang w:val="en-US" w:eastAsia="en-US" w:bidi="ar-SA"/>
      </w:rPr>
    </w:lvl>
    <w:lvl w:ilvl="3" w:tplc="ED2077EE">
      <w:numFmt w:val="bullet"/>
      <w:lvlText w:val="•"/>
      <w:lvlJc w:val="left"/>
      <w:pPr>
        <w:ind w:left="2039" w:hanging="197"/>
      </w:pPr>
      <w:rPr>
        <w:rFonts w:hint="default"/>
        <w:lang w:val="en-US" w:eastAsia="en-US" w:bidi="ar-SA"/>
      </w:rPr>
    </w:lvl>
    <w:lvl w:ilvl="4" w:tplc="4BE60B78">
      <w:numFmt w:val="bullet"/>
      <w:lvlText w:val="•"/>
      <w:lvlJc w:val="left"/>
      <w:pPr>
        <w:ind w:left="2612" w:hanging="197"/>
      </w:pPr>
      <w:rPr>
        <w:rFonts w:hint="default"/>
        <w:lang w:val="en-US" w:eastAsia="en-US" w:bidi="ar-SA"/>
      </w:rPr>
    </w:lvl>
    <w:lvl w:ilvl="5" w:tplc="655E5B68">
      <w:numFmt w:val="bullet"/>
      <w:lvlText w:val="•"/>
      <w:lvlJc w:val="left"/>
      <w:pPr>
        <w:ind w:left="3185" w:hanging="197"/>
      </w:pPr>
      <w:rPr>
        <w:rFonts w:hint="default"/>
        <w:lang w:val="en-US" w:eastAsia="en-US" w:bidi="ar-SA"/>
      </w:rPr>
    </w:lvl>
    <w:lvl w:ilvl="6" w:tplc="2E109892">
      <w:numFmt w:val="bullet"/>
      <w:lvlText w:val="•"/>
      <w:lvlJc w:val="left"/>
      <w:pPr>
        <w:ind w:left="3758" w:hanging="197"/>
      </w:pPr>
      <w:rPr>
        <w:rFonts w:hint="default"/>
        <w:lang w:val="en-US" w:eastAsia="en-US" w:bidi="ar-SA"/>
      </w:rPr>
    </w:lvl>
    <w:lvl w:ilvl="7" w:tplc="B6CC3342">
      <w:numFmt w:val="bullet"/>
      <w:lvlText w:val="•"/>
      <w:lvlJc w:val="left"/>
      <w:pPr>
        <w:ind w:left="4331" w:hanging="197"/>
      </w:pPr>
      <w:rPr>
        <w:rFonts w:hint="default"/>
        <w:lang w:val="en-US" w:eastAsia="en-US" w:bidi="ar-SA"/>
      </w:rPr>
    </w:lvl>
    <w:lvl w:ilvl="8" w:tplc="F7481DAC">
      <w:numFmt w:val="bullet"/>
      <w:lvlText w:val="•"/>
      <w:lvlJc w:val="left"/>
      <w:pPr>
        <w:ind w:left="4904" w:hanging="197"/>
      </w:pPr>
      <w:rPr>
        <w:rFonts w:hint="default"/>
        <w:lang w:val="en-US" w:eastAsia="en-US" w:bidi="ar-SA"/>
      </w:rPr>
    </w:lvl>
  </w:abstractNum>
  <w:abstractNum w:abstractNumId="37" w15:restartNumberingAfterBreak="0">
    <w:nsid w:val="6BEC13E1"/>
    <w:multiLevelType w:val="hybridMultilevel"/>
    <w:tmpl w:val="82800384"/>
    <w:lvl w:ilvl="0" w:tplc="5D4A709C">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9522BDA4">
      <w:numFmt w:val="bullet"/>
      <w:lvlText w:val="•"/>
      <w:lvlJc w:val="left"/>
      <w:pPr>
        <w:ind w:left="1271" w:hanging="286"/>
      </w:pPr>
      <w:rPr>
        <w:rFonts w:hint="default"/>
        <w:lang w:val="en-US" w:eastAsia="en-US" w:bidi="ar-SA"/>
      </w:rPr>
    </w:lvl>
    <w:lvl w:ilvl="2" w:tplc="E56E6ADE">
      <w:numFmt w:val="bullet"/>
      <w:lvlText w:val="•"/>
      <w:lvlJc w:val="left"/>
      <w:pPr>
        <w:ind w:left="1802" w:hanging="286"/>
      </w:pPr>
      <w:rPr>
        <w:rFonts w:hint="default"/>
        <w:lang w:val="en-US" w:eastAsia="en-US" w:bidi="ar-SA"/>
      </w:rPr>
    </w:lvl>
    <w:lvl w:ilvl="3" w:tplc="5DB09530">
      <w:numFmt w:val="bullet"/>
      <w:lvlText w:val="•"/>
      <w:lvlJc w:val="left"/>
      <w:pPr>
        <w:ind w:left="2333" w:hanging="286"/>
      </w:pPr>
      <w:rPr>
        <w:rFonts w:hint="default"/>
        <w:lang w:val="en-US" w:eastAsia="en-US" w:bidi="ar-SA"/>
      </w:rPr>
    </w:lvl>
    <w:lvl w:ilvl="4" w:tplc="D4DA5082">
      <w:numFmt w:val="bullet"/>
      <w:lvlText w:val="•"/>
      <w:lvlJc w:val="left"/>
      <w:pPr>
        <w:ind w:left="2864" w:hanging="286"/>
      </w:pPr>
      <w:rPr>
        <w:rFonts w:hint="default"/>
        <w:lang w:val="en-US" w:eastAsia="en-US" w:bidi="ar-SA"/>
      </w:rPr>
    </w:lvl>
    <w:lvl w:ilvl="5" w:tplc="1BC25A4E">
      <w:numFmt w:val="bullet"/>
      <w:lvlText w:val="•"/>
      <w:lvlJc w:val="left"/>
      <w:pPr>
        <w:ind w:left="3395" w:hanging="286"/>
      </w:pPr>
      <w:rPr>
        <w:rFonts w:hint="default"/>
        <w:lang w:val="en-US" w:eastAsia="en-US" w:bidi="ar-SA"/>
      </w:rPr>
    </w:lvl>
    <w:lvl w:ilvl="6" w:tplc="E28A523A">
      <w:numFmt w:val="bullet"/>
      <w:lvlText w:val="•"/>
      <w:lvlJc w:val="left"/>
      <w:pPr>
        <w:ind w:left="3926" w:hanging="286"/>
      </w:pPr>
      <w:rPr>
        <w:rFonts w:hint="default"/>
        <w:lang w:val="en-US" w:eastAsia="en-US" w:bidi="ar-SA"/>
      </w:rPr>
    </w:lvl>
    <w:lvl w:ilvl="7" w:tplc="E3A23B1E">
      <w:numFmt w:val="bullet"/>
      <w:lvlText w:val="•"/>
      <w:lvlJc w:val="left"/>
      <w:pPr>
        <w:ind w:left="4457" w:hanging="286"/>
      </w:pPr>
      <w:rPr>
        <w:rFonts w:hint="default"/>
        <w:lang w:val="en-US" w:eastAsia="en-US" w:bidi="ar-SA"/>
      </w:rPr>
    </w:lvl>
    <w:lvl w:ilvl="8" w:tplc="3BA48E3C">
      <w:numFmt w:val="bullet"/>
      <w:lvlText w:val="•"/>
      <w:lvlJc w:val="left"/>
      <w:pPr>
        <w:ind w:left="4988" w:hanging="286"/>
      </w:pPr>
      <w:rPr>
        <w:rFonts w:hint="default"/>
        <w:lang w:val="en-US" w:eastAsia="en-US" w:bidi="ar-SA"/>
      </w:rPr>
    </w:lvl>
  </w:abstractNum>
  <w:abstractNum w:abstractNumId="38" w15:restartNumberingAfterBreak="0">
    <w:nsid w:val="6F206B81"/>
    <w:multiLevelType w:val="hybridMultilevel"/>
    <w:tmpl w:val="07C45E52"/>
    <w:lvl w:ilvl="0" w:tplc="039A8B8A">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AD808A98">
      <w:numFmt w:val="bullet"/>
      <w:lvlText w:val="•"/>
      <w:lvlJc w:val="left"/>
      <w:pPr>
        <w:ind w:left="1271" w:hanging="286"/>
      </w:pPr>
      <w:rPr>
        <w:rFonts w:hint="default"/>
        <w:lang w:val="en-US" w:eastAsia="en-US" w:bidi="ar-SA"/>
      </w:rPr>
    </w:lvl>
    <w:lvl w:ilvl="2" w:tplc="6EA8BA80">
      <w:numFmt w:val="bullet"/>
      <w:lvlText w:val="•"/>
      <w:lvlJc w:val="left"/>
      <w:pPr>
        <w:ind w:left="1802" w:hanging="286"/>
      </w:pPr>
      <w:rPr>
        <w:rFonts w:hint="default"/>
        <w:lang w:val="en-US" w:eastAsia="en-US" w:bidi="ar-SA"/>
      </w:rPr>
    </w:lvl>
    <w:lvl w:ilvl="3" w:tplc="51E635D8">
      <w:numFmt w:val="bullet"/>
      <w:lvlText w:val="•"/>
      <w:lvlJc w:val="left"/>
      <w:pPr>
        <w:ind w:left="2333" w:hanging="286"/>
      </w:pPr>
      <w:rPr>
        <w:rFonts w:hint="default"/>
        <w:lang w:val="en-US" w:eastAsia="en-US" w:bidi="ar-SA"/>
      </w:rPr>
    </w:lvl>
    <w:lvl w:ilvl="4" w:tplc="23D06674">
      <w:numFmt w:val="bullet"/>
      <w:lvlText w:val="•"/>
      <w:lvlJc w:val="left"/>
      <w:pPr>
        <w:ind w:left="2864" w:hanging="286"/>
      </w:pPr>
      <w:rPr>
        <w:rFonts w:hint="default"/>
        <w:lang w:val="en-US" w:eastAsia="en-US" w:bidi="ar-SA"/>
      </w:rPr>
    </w:lvl>
    <w:lvl w:ilvl="5" w:tplc="E14C9D98">
      <w:numFmt w:val="bullet"/>
      <w:lvlText w:val="•"/>
      <w:lvlJc w:val="left"/>
      <w:pPr>
        <w:ind w:left="3395" w:hanging="286"/>
      </w:pPr>
      <w:rPr>
        <w:rFonts w:hint="default"/>
        <w:lang w:val="en-US" w:eastAsia="en-US" w:bidi="ar-SA"/>
      </w:rPr>
    </w:lvl>
    <w:lvl w:ilvl="6" w:tplc="3D88EA00">
      <w:numFmt w:val="bullet"/>
      <w:lvlText w:val="•"/>
      <w:lvlJc w:val="left"/>
      <w:pPr>
        <w:ind w:left="3926" w:hanging="286"/>
      </w:pPr>
      <w:rPr>
        <w:rFonts w:hint="default"/>
        <w:lang w:val="en-US" w:eastAsia="en-US" w:bidi="ar-SA"/>
      </w:rPr>
    </w:lvl>
    <w:lvl w:ilvl="7" w:tplc="8A3A3972">
      <w:numFmt w:val="bullet"/>
      <w:lvlText w:val="•"/>
      <w:lvlJc w:val="left"/>
      <w:pPr>
        <w:ind w:left="4457" w:hanging="286"/>
      </w:pPr>
      <w:rPr>
        <w:rFonts w:hint="default"/>
        <w:lang w:val="en-US" w:eastAsia="en-US" w:bidi="ar-SA"/>
      </w:rPr>
    </w:lvl>
    <w:lvl w:ilvl="8" w:tplc="2FA66CB8">
      <w:numFmt w:val="bullet"/>
      <w:lvlText w:val="•"/>
      <w:lvlJc w:val="left"/>
      <w:pPr>
        <w:ind w:left="4988" w:hanging="286"/>
      </w:pPr>
      <w:rPr>
        <w:rFonts w:hint="default"/>
        <w:lang w:val="en-US" w:eastAsia="en-US" w:bidi="ar-SA"/>
      </w:rPr>
    </w:lvl>
  </w:abstractNum>
  <w:abstractNum w:abstractNumId="39" w15:restartNumberingAfterBreak="0">
    <w:nsid w:val="7899617E"/>
    <w:multiLevelType w:val="hybridMultilevel"/>
    <w:tmpl w:val="B3AC7FF6"/>
    <w:lvl w:ilvl="0" w:tplc="3E325484">
      <w:numFmt w:val="bullet"/>
      <w:lvlText w:val=""/>
      <w:lvlJc w:val="left"/>
      <w:pPr>
        <w:ind w:left="319" w:hanging="219"/>
      </w:pPr>
      <w:rPr>
        <w:rFonts w:ascii="Symbol" w:eastAsia="Symbol" w:hAnsi="Symbol" w:cs="Symbol" w:hint="default"/>
        <w:b w:val="0"/>
        <w:bCs w:val="0"/>
        <w:i w:val="0"/>
        <w:iCs w:val="0"/>
        <w:spacing w:val="0"/>
        <w:w w:val="100"/>
        <w:sz w:val="18"/>
        <w:szCs w:val="18"/>
        <w:lang w:val="fr-FR" w:eastAsia="en-US" w:bidi="ar-SA"/>
      </w:rPr>
    </w:lvl>
    <w:lvl w:ilvl="1" w:tplc="E294C872">
      <w:numFmt w:val="bullet"/>
      <w:lvlText w:val="•"/>
      <w:lvlJc w:val="left"/>
      <w:pPr>
        <w:ind w:left="623" w:hanging="219"/>
      </w:pPr>
      <w:rPr>
        <w:lang w:val="fr-FR" w:eastAsia="en-US" w:bidi="ar-SA"/>
      </w:rPr>
    </w:lvl>
    <w:lvl w:ilvl="2" w:tplc="54688628">
      <w:numFmt w:val="bullet"/>
      <w:lvlText w:val="•"/>
      <w:lvlJc w:val="left"/>
      <w:pPr>
        <w:ind w:left="927" w:hanging="219"/>
      </w:pPr>
      <w:rPr>
        <w:lang w:val="fr-FR" w:eastAsia="en-US" w:bidi="ar-SA"/>
      </w:rPr>
    </w:lvl>
    <w:lvl w:ilvl="3" w:tplc="36DE33DE">
      <w:numFmt w:val="bullet"/>
      <w:lvlText w:val="•"/>
      <w:lvlJc w:val="left"/>
      <w:pPr>
        <w:ind w:left="1231" w:hanging="219"/>
      </w:pPr>
      <w:rPr>
        <w:lang w:val="fr-FR" w:eastAsia="en-US" w:bidi="ar-SA"/>
      </w:rPr>
    </w:lvl>
    <w:lvl w:ilvl="4" w:tplc="2D94E8C0">
      <w:numFmt w:val="bullet"/>
      <w:lvlText w:val="•"/>
      <w:lvlJc w:val="left"/>
      <w:pPr>
        <w:ind w:left="1535" w:hanging="219"/>
      </w:pPr>
      <w:rPr>
        <w:lang w:val="fr-FR" w:eastAsia="en-US" w:bidi="ar-SA"/>
      </w:rPr>
    </w:lvl>
    <w:lvl w:ilvl="5" w:tplc="CD500A84">
      <w:numFmt w:val="bullet"/>
      <w:lvlText w:val="•"/>
      <w:lvlJc w:val="left"/>
      <w:pPr>
        <w:ind w:left="1839" w:hanging="219"/>
      </w:pPr>
      <w:rPr>
        <w:lang w:val="fr-FR" w:eastAsia="en-US" w:bidi="ar-SA"/>
      </w:rPr>
    </w:lvl>
    <w:lvl w:ilvl="6" w:tplc="BB22A97C">
      <w:numFmt w:val="bullet"/>
      <w:lvlText w:val="•"/>
      <w:lvlJc w:val="left"/>
      <w:pPr>
        <w:ind w:left="2143" w:hanging="219"/>
      </w:pPr>
      <w:rPr>
        <w:lang w:val="fr-FR" w:eastAsia="en-US" w:bidi="ar-SA"/>
      </w:rPr>
    </w:lvl>
    <w:lvl w:ilvl="7" w:tplc="6A48E186">
      <w:numFmt w:val="bullet"/>
      <w:lvlText w:val="•"/>
      <w:lvlJc w:val="left"/>
      <w:pPr>
        <w:ind w:left="2447" w:hanging="219"/>
      </w:pPr>
      <w:rPr>
        <w:lang w:val="fr-FR" w:eastAsia="en-US" w:bidi="ar-SA"/>
      </w:rPr>
    </w:lvl>
    <w:lvl w:ilvl="8" w:tplc="51B4E288">
      <w:numFmt w:val="bullet"/>
      <w:lvlText w:val="•"/>
      <w:lvlJc w:val="left"/>
      <w:pPr>
        <w:ind w:left="2751" w:hanging="219"/>
      </w:pPr>
      <w:rPr>
        <w:lang w:val="fr-FR" w:eastAsia="en-US" w:bidi="ar-SA"/>
      </w:rPr>
    </w:lvl>
  </w:abstractNum>
  <w:abstractNum w:abstractNumId="40" w15:restartNumberingAfterBreak="0">
    <w:nsid w:val="7C2441B3"/>
    <w:multiLevelType w:val="hybridMultilevel"/>
    <w:tmpl w:val="89CA9D78"/>
    <w:lvl w:ilvl="0" w:tplc="8C5ABD2E">
      <w:numFmt w:val="bullet"/>
      <w:lvlText w:val=""/>
      <w:lvlJc w:val="left"/>
      <w:pPr>
        <w:ind w:left="313" w:hanging="197"/>
      </w:pPr>
      <w:rPr>
        <w:rFonts w:ascii="Symbol" w:eastAsia="Symbol" w:hAnsi="Symbol" w:cs="Symbol" w:hint="default"/>
        <w:b w:val="0"/>
        <w:bCs w:val="0"/>
        <w:i w:val="0"/>
        <w:iCs w:val="0"/>
        <w:spacing w:val="0"/>
        <w:w w:val="97"/>
        <w:sz w:val="20"/>
        <w:szCs w:val="20"/>
        <w:lang w:val="en-US" w:eastAsia="en-US" w:bidi="ar-SA"/>
      </w:rPr>
    </w:lvl>
    <w:lvl w:ilvl="1" w:tplc="212030F0">
      <w:numFmt w:val="bullet"/>
      <w:lvlText w:val="•"/>
      <w:lvlJc w:val="left"/>
      <w:pPr>
        <w:ind w:left="893" w:hanging="197"/>
      </w:pPr>
      <w:rPr>
        <w:rFonts w:hint="default"/>
        <w:lang w:val="en-US" w:eastAsia="en-US" w:bidi="ar-SA"/>
      </w:rPr>
    </w:lvl>
    <w:lvl w:ilvl="2" w:tplc="D29EA5A6">
      <w:numFmt w:val="bullet"/>
      <w:lvlText w:val="•"/>
      <w:lvlJc w:val="left"/>
      <w:pPr>
        <w:ind w:left="1466" w:hanging="197"/>
      </w:pPr>
      <w:rPr>
        <w:rFonts w:hint="default"/>
        <w:lang w:val="en-US" w:eastAsia="en-US" w:bidi="ar-SA"/>
      </w:rPr>
    </w:lvl>
    <w:lvl w:ilvl="3" w:tplc="7BB41B12">
      <w:numFmt w:val="bullet"/>
      <w:lvlText w:val="•"/>
      <w:lvlJc w:val="left"/>
      <w:pPr>
        <w:ind w:left="2039" w:hanging="197"/>
      </w:pPr>
      <w:rPr>
        <w:rFonts w:hint="default"/>
        <w:lang w:val="en-US" w:eastAsia="en-US" w:bidi="ar-SA"/>
      </w:rPr>
    </w:lvl>
    <w:lvl w:ilvl="4" w:tplc="0AC81D76">
      <w:numFmt w:val="bullet"/>
      <w:lvlText w:val="•"/>
      <w:lvlJc w:val="left"/>
      <w:pPr>
        <w:ind w:left="2612" w:hanging="197"/>
      </w:pPr>
      <w:rPr>
        <w:rFonts w:hint="default"/>
        <w:lang w:val="en-US" w:eastAsia="en-US" w:bidi="ar-SA"/>
      </w:rPr>
    </w:lvl>
    <w:lvl w:ilvl="5" w:tplc="9BA0D694">
      <w:numFmt w:val="bullet"/>
      <w:lvlText w:val="•"/>
      <w:lvlJc w:val="left"/>
      <w:pPr>
        <w:ind w:left="3185" w:hanging="197"/>
      </w:pPr>
      <w:rPr>
        <w:rFonts w:hint="default"/>
        <w:lang w:val="en-US" w:eastAsia="en-US" w:bidi="ar-SA"/>
      </w:rPr>
    </w:lvl>
    <w:lvl w:ilvl="6" w:tplc="8FA89C48">
      <w:numFmt w:val="bullet"/>
      <w:lvlText w:val="•"/>
      <w:lvlJc w:val="left"/>
      <w:pPr>
        <w:ind w:left="3758" w:hanging="197"/>
      </w:pPr>
      <w:rPr>
        <w:rFonts w:hint="default"/>
        <w:lang w:val="en-US" w:eastAsia="en-US" w:bidi="ar-SA"/>
      </w:rPr>
    </w:lvl>
    <w:lvl w:ilvl="7" w:tplc="EF38C53E">
      <w:numFmt w:val="bullet"/>
      <w:lvlText w:val="•"/>
      <w:lvlJc w:val="left"/>
      <w:pPr>
        <w:ind w:left="4331" w:hanging="197"/>
      </w:pPr>
      <w:rPr>
        <w:rFonts w:hint="default"/>
        <w:lang w:val="en-US" w:eastAsia="en-US" w:bidi="ar-SA"/>
      </w:rPr>
    </w:lvl>
    <w:lvl w:ilvl="8" w:tplc="853A73CC">
      <w:numFmt w:val="bullet"/>
      <w:lvlText w:val="•"/>
      <w:lvlJc w:val="left"/>
      <w:pPr>
        <w:ind w:left="4904" w:hanging="197"/>
      </w:pPr>
      <w:rPr>
        <w:rFonts w:hint="default"/>
        <w:lang w:val="en-US" w:eastAsia="en-US" w:bidi="ar-SA"/>
      </w:rPr>
    </w:lvl>
  </w:abstractNum>
  <w:abstractNum w:abstractNumId="41" w15:restartNumberingAfterBreak="0">
    <w:nsid w:val="7D7B235A"/>
    <w:multiLevelType w:val="hybridMultilevel"/>
    <w:tmpl w:val="F9C0E7C2"/>
    <w:lvl w:ilvl="0" w:tplc="7954230C">
      <w:numFmt w:val="bullet"/>
      <w:lvlText w:val=""/>
      <w:lvlJc w:val="left"/>
      <w:pPr>
        <w:ind w:left="738" w:hanging="286"/>
      </w:pPr>
      <w:rPr>
        <w:rFonts w:ascii="Wingdings" w:eastAsia="Wingdings" w:hAnsi="Wingdings" w:cs="Wingdings" w:hint="default"/>
        <w:b w:val="0"/>
        <w:bCs w:val="0"/>
        <w:i w:val="0"/>
        <w:iCs w:val="0"/>
        <w:spacing w:val="0"/>
        <w:w w:val="98"/>
        <w:sz w:val="20"/>
        <w:szCs w:val="20"/>
        <w:lang w:val="en-US" w:eastAsia="en-US" w:bidi="ar-SA"/>
      </w:rPr>
    </w:lvl>
    <w:lvl w:ilvl="1" w:tplc="F1DC0468">
      <w:numFmt w:val="bullet"/>
      <w:lvlText w:val="•"/>
      <w:lvlJc w:val="left"/>
      <w:pPr>
        <w:ind w:left="1271" w:hanging="286"/>
      </w:pPr>
      <w:rPr>
        <w:rFonts w:hint="default"/>
        <w:lang w:val="en-US" w:eastAsia="en-US" w:bidi="ar-SA"/>
      </w:rPr>
    </w:lvl>
    <w:lvl w:ilvl="2" w:tplc="499E84E4">
      <w:numFmt w:val="bullet"/>
      <w:lvlText w:val="•"/>
      <w:lvlJc w:val="left"/>
      <w:pPr>
        <w:ind w:left="1802" w:hanging="286"/>
      </w:pPr>
      <w:rPr>
        <w:rFonts w:hint="default"/>
        <w:lang w:val="en-US" w:eastAsia="en-US" w:bidi="ar-SA"/>
      </w:rPr>
    </w:lvl>
    <w:lvl w:ilvl="3" w:tplc="ABECF454">
      <w:numFmt w:val="bullet"/>
      <w:lvlText w:val="•"/>
      <w:lvlJc w:val="left"/>
      <w:pPr>
        <w:ind w:left="2333" w:hanging="286"/>
      </w:pPr>
      <w:rPr>
        <w:rFonts w:hint="default"/>
        <w:lang w:val="en-US" w:eastAsia="en-US" w:bidi="ar-SA"/>
      </w:rPr>
    </w:lvl>
    <w:lvl w:ilvl="4" w:tplc="D4DA5F36">
      <w:numFmt w:val="bullet"/>
      <w:lvlText w:val="•"/>
      <w:lvlJc w:val="left"/>
      <w:pPr>
        <w:ind w:left="2864" w:hanging="286"/>
      </w:pPr>
      <w:rPr>
        <w:rFonts w:hint="default"/>
        <w:lang w:val="en-US" w:eastAsia="en-US" w:bidi="ar-SA"/>
      </w:rPr>
    </w:lvl>
    <w:lvl w:ilvl="5" w:tplc="2EBAE5D6">
      <w:numFmt w:val="bullet"/>
      <w:lvlText w:val="•"/>
      <w:lvlJc w:val="left"/>
      <w:pPr>
        <w:ind w:left="3395" w:hanging="286"/>
      </w:pPr>
      <w:rPr>
        <w:rFonts w:hint="default"/>
        <w:lang w:val="en-US" w:eastAsia="en-US" w:bidi="ar-SA"/>
      </w:rPr>
    </w:lvl>
    <w:lvl w:ilvl="6" w:tplc="FEE68C3A">
      <w:numFmt w:val="bullet"/>
      <w:lvlText w:val="•"/>
      <w:lvlJc w:val="left"/>
      <w:pPr>
        <w:ind w:left="3926" w:hanging="286"/>
      </w:pPr>
      <w:rPr>
        <w:rFonts w:hint="default"/>
        <w:lang w:val="en-US" w:eastAsia="en-US" w:bidi="ar-SA"/>
      </w:rPr>
    </w:lvl>
    <w:lvl w:ilvl="7" w:tplc="1F627B44">
      <w:numFmt w:val="bullet"/>
      <w:lvlText w:val="•"/>
      <w:lvlJc w:val="left"/>
      <w:pPr>
        <w:ind w:left="4457" w:hanging="286"/>
      </w:pPr>
      <w:rPr>
        <w:rFonts w:hint="default"/>
        <w:lang w:val="en-US" w:eastAsia="en-US" w:bidi="ar-SA"/>
      </w:rPr>
    </w:lvl>
    <w:lvl w:ilvl="8" w:tplc="55B2E8BE">
      <w:numFmt w:val="bullet"/>
      <w:lvlText w:val="•"/>
      <w:lvlJc w:val="left"/>
      <w:pPr>
        <w:ind w:left="4988" w:hanging="286"/>
      </w:pPr>
      <w:rPr>
        <w:rFonts w:hint="default"/>
        <w:lang w:val="en-US" w:eastAsia="en-US" w:bidi="ar-SA"/>
      </w:rPr>
    </w:lvl>
  </w:abstractNum>
  <w:num w:numId="1" w16cid:durableId="766771953">
    <w:abstractNumId w:val="34"/>
  </w:num>
  <w:num w:numId="2" w16cid:durableId="1653696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1590767">
    <w:abstractNumId w:val="2"/>
  </w:num>
  <w:num w:numId="4" w16cid:durableId="750811280">
    <w:abstractNumId w:val="3"/>
  </w:num>
  <w:num w:numId="5" w16cid:durableId="1916083728">
    <w:abstractNumId w:val="33"/>
  </w:num>
  <w:num w:numId="6" w16cid:durableId="50007001">
    <w:abstractNumId w:val="10"/>
  </w:num>
  <w:num w:numId="7" w16cid:durableId="998340066">
    <w:abstractNumId w:val="13"/>
  </w:num>
  <w:num w:numId="8" w16cid:durableId="578635505">
    <w:abstractNumId w:val="40"/>
  </w:num>
  <w:num w:numId="9" w16cid:durableId="1355040797">
    <w:abstractNumId w:val="35"/>
  </w:num>
  <w:num w:numId="10" w16cid:durableId="1145775610">
    <w:abstractNumId w:val="6"/>
  </w:num>
  <w:num w:numId="11" w16cid:durableId="843058612">
    <w:abstractNumId w:val="19"/>
  </w:num>
  <w:num w:numId="12" w16cid:durableId="1889954135">
    <w:abstractNumId w:val="1"/>
  </w:num>
  <w:num w:numId="13" w16cid:durableId="2074424504">
    <w:abstractNumId w:val="36"/>
  </w:num>
  <w:num w:numId="14" w16cid:durableId="1174420482">
    <w:abstractNumId w:val="28"/>
  </w:num>
  <w:num w:numId="15" w16cid:durableId="1685090037">
    <w:abstractNumId w:val="23"/>
  </w:num>
  <w:num w:numId="16" w16cid:durableId="1952008247">
    <w:abstractNumId w:val="14"/>
  </w:num>
  <w:num w:numId="17" w16cid:durableId="509760452">
    <w:abstractNumId w:val="27"/>
  </w:num>
  <w:num w:numId="18" w16cid:durableId="1461535255">
    <w:abstractNumId w:val="7"/>
  </w:num>
  <w:num w:numId="19" w16cid:durableId="460341175">
    <w:abstractNumId w:val="5"/>
  </w:num>
  <w:num w:numId="20" w16cid:durableId="363792982">
    <w:abstractNumId w:val="26"/>
  </w:num>
  <w:num w:numId="21" w16cid:durableId="773942961">
    <w:abstractNumId w:val="20"/>
  </w:num>
  <w:num w:numId="22" w16cid:durableId="1468663008">
    <w:abstractNumId w:val="38"/>
  </w:num>
  <w:num w:numId="23" w16cid:durableId="1082798583">
    <w:abstractNumId w:val="16"/>
  </w:num>
  <w:num w:numId="24" w16cid:durableId="140582138">
    <w:abstractNumId w:val="17"/>
  </w:num>
  <w:num w:numId="25" w16cid:durableId="1665628190">
    <w:abstractNumId w:val="8"/>
  </w:num>
  <w:num w:numId="26" w16cid:durableId="1722822523">
    <w:abstractNumId w:val="25"/>
  </w:num>
  <w:num w:numId="27" w16cid:durableId="1025131596">
    <w:abstractNumId w:val="32"/>
  </w:num>
  <w:num w:numId="28" w16cid:durableId="1451511518">
    <w:abstractNumId w:val="4"/>
  </w:num>
  <w:num w:numId="29" w16cid:durableId="1874802497">
    <w:abstractNumId w:val="22"/>
  </w:num>
  <w:num w:numId="30" w16cid:durableId="2089618216">
    <w:abstractNumId w:val="41"/>
  </w:num>
  <w:num w:numId="31" w16cid:durableId="966349111">
    <w:abstractNumId w:val="18"/>
  </w:num>
  <w:num w:numId="32" w16cid:durableId="69550580">
    <w:abstractNumId w:val="12"/>
  </w:num>
  <w:num w:numId="33" w16cid:durableId="1564441992">
    <w:abstractNumId w:val="37"/>
  </w:num>
  <w:num w:numId="34" w16cid:durableId="262031070">
    <w:abstractNumId w:val="0"/>
  </w:num>
  <w:num w:numId="35" w16cid:durableId="1742406110">
    <w:abstractNumId w:val="31"/>
  </w:num>
  <w:num w:numId="36" w16cid:durableId="1547327939">
    <w:abstractNumId w:val="15"/>
  </w:num>
  <w:num w:numId="37" w16cid:durableId="1443459305">
    <w:abstractNumId w:val="11"/>
  </w:num>
  <w:num w:numId="38" w16cid:durableId="739448082">
    <w:abstractNumId w:val="30"/>
  </w:num>
  <w:num w:numId="39" w16cid:durableId="440997049">
    <w:abstractNumId w:val="21"/>
  </w:num>
  <w:num w:numId="40" w16cid:durableId="1258056405">
    <w:abstractNumId w:val="9"/>
  </w:num>
  <w:num w:numId="41" w16cid:durableId="61106945">
    <w:abstractNumId w:val="24"/>
  </w:num>
  <w:num w:numId="42" w16cid:durableId="43219239">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3010"/>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A6"/>
    <w:rsid w:val="00001D2C"/>
    <w:rsid w:val="0000340F"/>
    <w:rsid w:val="00005D56"/>
    <w:rsid w:val="00007F8B"/>
    <w:rsid w:val="00007F91"/>
    <w:rsid w:val="000113B5"/>
    <w:rsid w:val="00011E9A"/>
    <w:rsid w:val="000129D0"/>
    <w:rsid w:val="00013A90"/>
    <w:rsid w:val="000141D6"/>
    <w:rsid w:val="00015CD2"/>
    <w:rsid w:val="0001685B"/>
    <w:rsid w:val="00016BDE"/>
    <w:rsid w:val="0001752E"/>
    <w:rsid w:val="00021225"/>
    <w:rsid w:val="00022939"/>
    <w:rsid w:val="00024D24"/>
    <w:rsid w:val="0002655E"/>
    <w:rsid w:val="00030099"/>
    <w:rsid w:val="00030BE8"/>
    <w:rsid w:val="00030CC8"/>
    <w:rsid w:val="000310DE"/>
    <w:rsid w:val="00031960"/>
    <w:rsid w:val="00031BB7"/>
    <w:rsid w:val="00032A95"/>
    <w:rsid w:val="00034AA9"/>
    <w:rsid w:val="00034CD2"/>
    <w:rsid w:val="00037B71"/>
    <w:rsid w:val="00037FB8"/>
    <w:rsid w:val="00041A17"/>
    <w:rsid w:val="00041DB0"/>
    <w:rsid w:val="00043073"/>
    <w:rsid w:val="0004343C"/>
    <w:rsid w:val="0004453D"/>
    <w:rsid w:val="00044964"/>
    <w:rsid w:val="000458F0"/>
    <w:rsid w:val="00046A3D"/>
    <w:rsid w:val="00047BAC"/>
    <w:rsid w:val="00050AB8"/>
    <w:rsid w:val="00051623"/>
    <w:rsid w:val="000516DD"/>
    <w:rsid w:val="00051824"/>
    <w:rsid w:val="00051C56"/>
    <w:rsid w:val="00051CFB"/>
    <w:rsid w:val="000536F9"/>
    <w:rsid w:val="000549A6"/>
    <w:rsid w:val="0005759D"/>
    <w:rsid w:val="00060158"/>
    <w:rsid w:val="00063C94"/>
    <w:rsid w:val="00063DFD"/>
    <w:rsid w:val="00064ABB"/>
    <w:rsid w:val="00064F13"/>
    <w:rsid w:val="000677FD"/>
    <w:rsid w:val="00067A65"/>
    <w:rsid w:val="00071E72"/>
    <w:rsid w:val="00072DBE"/>
    <w:rsid w:val="0007328C"/>
    <w:rsid w:val="00075631"/>
    <w:rsid w:val="00076F83"/>
    <w:rsid w:val="00077DA6"/>
    <w:rsid w:val="000806BC"/>
    <w:rsid w:val="000809BB"/>
    <w:rsid w:val="00080E1E"/>
    <w:rsid w:val="000818C0"/>
    <w:rsid w:val="00081F54"/>
    <w:rsid w:val="00084076"/>
    <w:rsid w:val="0008433F"/>
    <w:rsid w:val="000862F2"/>
    <w:rsid w:val="00086388"/>
    <w:rsid w:val="00086CAE"/>
    <w:rsid w:val="00090156"/>
    <w:rsid w:val="000903EC"/>
    <w:rsid w:val="000911A5"/>
    <w:rsid w:val="0009135F"/>
    <w:rsid w:val="00091957"/>
    <w:rsid w:val="000924D8"/>
    <w:rsid w:val="00093404"/>
    <w:rsid w:val="00094DA3"/>
    <w:rsid w:val="000972CC"/>
    <w:rsid w:val="00097B77"/>
    <w:rsid w:val="000A0F2F"/>
    <w:rsid w:val="000A123E"/>
    <w:rsid w:val="000A2136"/>
    <w:rsid w:val="000A21F0"/>
    <w:rsid w:val="000A29D9"/>
    <w:rsid w:val="000A2D30"/>
    <w:rsid w:val="000A61CF"/>
    <w:rsid w:val="000B0A37"/>
    <w:rsid w:val="000B1615"/>
    <w:rsid w:val="000B1BBD"/>
    <w:rsid w:val="000B4613"/>
    <w:rsid w:val="000B46B5"/>
    <w:rsid w:val="000B5230"/>
    <w:rsid w:val="000B6546"/>
    <w:rsid w:val="000B7CCD"/>
    <w:rsid w:val="000B7F7B"/>
    <w:rsid w:val="000C0454"/>
    <w:rsid w:val="000C04A5"/>
    <w:rsid w:val="000C345A"/>
    <w:rsid w:val="000C52A6"/>
    <w:rsid w:val="000C70A8"/>
    <w:rsid w:val="000D07FA"/>
    <w:rsid w:val="000D3B4F"/>
    <w:rsid w:val="000D436D"/>
    <w:rsid w:val="000D44E7"/>
    <w:rsid w:val="000D4BE8"/>
    <w:rsid w:val="000D514F"/>
    <w:rsid w:val="000D5CA8"/>
    <w:rsid w:val="000D5CF6"/>
    <w:rsid w:val="000D73D6"/>
    <w:rsid w:val="000E16A9"/>
    <w:rsid w:val="000E16CF"/>
    <w:rsid w:val="000E22D6"/>
    <w:rsid w:val="000E44BC"/>
    <w:rsid w:val="000E456D"/>
    <w:rsid w:val="000E71C3"/>
    <w:rsid w:val="000F0A8C"/>
    <w:rsid w:val="000F0C1C"/>
    <w:rsid w:val="000F1CFA"/>
    <w:rsid w:val="000F3955"/>
    <w:rsid w:val="000F3E6B"/>
    <w:rsid w:val="000F4AF5"/>
    <w:rsid w:val="000F65D0"/>
    <w:rsid w:val="0010034F"/>
    <w:rsid w:val="00100756"/>
    <w:rsid w:val="00103863"/>
    <w:rsid w:val="001042A6"/>
    <w:rsid w:val="0010546A"/>
    <w:rsid w:val="00105F6E"/>
    <w:rsid w:val="00106AD5"/>
    <w:rsid w:val="001077C2"/>
    <w:rsid w:val="00111B36"/>
    <w:rsid w:val="00112A8E"/>
    <w:rsid w:val="00113107"/>
    <w:rsid w:val="001150C1"/>
    <w:rsid w:val="00115DD9"/>
    <w:rsid w:val="00116297"/>
    <w:rsid w:val="00117E97"/>
    <w:rsid w:val="00120104"/>
    <w:rsid w:val="00120234"/>
    <w:rsid w:val="00121AFF"/>
    <w:rsid w:val="00121D83"/>
    <w:rsid w:val="00122F78"/>
    <w:rsid w:val="00123684"/>
    <w:rsid w:val="001237DC"/>
    <w:rsid w:val="00125536"/>
    <w:rsid w:val="00126341"/>
    <w:rsid w:val="00126A85"/>
    <w:rsid w:val="0012730A"/>
    <w:rsid w:val="00127837"/>
    <w:rsid w:val="001350FF"/>
    <w:rsid w:val="0013548E"/>
    <w:rsid w:val="001360DE"/>
    <w:rsid w:val="00136A06"/>
    <w:rsid w:val="001408DF"/>
    <w:rsid w:val="00140971"/>
    <w:rsid w:val="001417BA"/>
    <w:rsid w:val="00142182"/>
    <w:rsid w:val="00142340"/>
    <w:rsid w:val="00142853"/>
    <w:rsid w:val="00143581"/>
    <w:rsid w:val="0014488E"/>
    <w:rsid w:val="00145019"/>
    <w:rsid w:val="00147384"/>
    <w:rsid w:val="00150C08"/>
    <w:rsid w:val="00150FB2"/>
    <w:rsid w:val="0015535B"/>
    <w:rsid w:val="00157944"/>
    <w:rsid w:val="00157B3B"/>
    <w:rsid w:val="001617A8"/>
    <w:rsid w:val="001634E4"/>
    <w:rsid w:val="0016498A"/>
    <w:rsid w:val="00166BE1"/>
    <w:rsid w:val="00166D76"/>
    <w:rsid w:val="0017052A"/>
    <w:rsid w:val="001705B0"/>
    <w:rsid w:val="001727A5"/>
    <w:rsid w:val="00172D67"/>
    <w:rsid w:val="00173782"/>
    <w:rsid w:val="00175DB5"/>
    <w:rsid w:val="00176215"/>
    <w:rsid w:val="00177467"/>
    <w:rsid w:val="001800A0"/>
    <w:rsid w:val="0018120D"/>
    <w:rsid w:val="00181549"/>
    <w:rsid w:val="00181A09"/>
    <w:rsid w:val="00181E32"/>
    <w:rsid w:val="00183A19"/>
    <w:rsid w:val="001844EA"/>
    <w:rsid w:val="00184583"/>
    <w:rsid w:val="00184E27"/>
    <w:rsid w:val="001902DB"/>
    <w:rsid w:val="001908D5"/>
    <w:rsid w:val="001915F2"/>
    <w:rsid w:val="00193946"/>
    <w:rsid w:val="00194CBA"/>
    <w:rsid w:val="001962C1"/>
    <w:rsid w:val="00197FDA"/>
    <w:rsid w:val="001A068E"/>
    <w:rsid w:val="001A19EA"/>
    <w:rsid w:val="001A29D6"/>
    <w:rsid w:val="001A4433"/>
    <w:rsid w:val="001A4C4D"/>
    <w:rsid w:val="001A54B8"/>
    <w:rsid w:val="001B0262"/>
    <w:rsid w:val="001B04D9"/>
    <w:rsid w:val="001B0A5E"/>
    <w:rsid w:val="001B0DCF"/>
    <w:rsid w:val="001B16B8"/>
    <w:rsid w:val="001B266A"/>
    <w:rsid w:val="001B4F60"/>
    <w:rsid w:val="001B6300"/>
    <w:rsid w:val="001B67E3"/>
    <w:rsid w:val="001B72FD"/>
    <w:rsid w:val="001C30FE"/>
    <w:rsid w:val="001C35D8"/>
    <w:rsid w:val="001C394B"/>
    <w:rsid w:val="001C4BCD"/>
    <w:rsid w:val="001D025F"/>
    <w:rsid w:val="001D1532"/>
    <w:rsid w:val="001D3AE3"/>
    <w:rsid w:val="001D51A8"/>
    <w:rsid w:val="001D55A4"/>
    <w:rsid w:val="001D5B76"/>
    <w:rsid w:val="001D6940"/>
    <w:rsid w:val="001D7FC5"/>
    <w:rsid w:val="001E280D"/>
    <w:rsid w:val="001E3926"/>
    <w:rsid w:val="001E3BFF"/>
    <w:rsid w:val="001E42B6"/>
    <w:rsid w:val="001E4338"/>
    <w:rsid w:val="001E547F"/>
    <w:rsid w:val="001E56D9"/>
    <w:rsid w:val="001E6242"/>
    <w:rsid w:val="001E6E60"/>
    <w:rsid w:val="001F3A4B"/>
    <w:rsid w:val="001F569F"/>
    <w:rsid w:val="001F5A8A"/>
    <w:rsid w:val="001F6675"/>
    <w:rsid w:val="001F7D52"/>
    <w:rsid w:val="002013AF"/>
    <w:rsid w:val="002038C4"/>
    <w:rsid w:val="0020495C"/>
    <w:rsid w:val="00205C21"/>
    <w:rsid w:val="00206F31"/>
    <w:rsid w:val="00210970"/>
    <w:rsid w:val="00211439"/>
    <w:rsid w:val="002134AE"/>
    <w:rsid w:val="00213B15"/>
    <w:rsid w:val="00213C9F"/>
    <w:rsid w:val="00215230"/>
    <w:rsid w:val="00215D97"/>
    <w:rsid w:val="002173BD"/>
    <w:rsid w:val="002236D9"/>
    <w:rsid w:val="00223ACC"/>
    <w:rsid w:val="00223F15"/>
    <w:rsid w:val="00224B74"/>
    <w:rsid w:val="0022564D"/>
    <w:rsid w:val="002305CA"/>
    <w:rsid w:val="00232130"/>
    <w:rsid w:val="00232B84"/>
    <w:rsid w:val="002333AD"/>
    <w:rsid w:val="00233686"/>
    <w:rsid w:val="002341C4"/>
    <w:rsid w:val="00235179"/>
    <w:rsid w:val="00236675"/>
    <w:rsid w:val="00237314"/>
    <w:rsid w:val="00240387"/>
    <w:rsid w:val="00240C83"/>
    <w:rsid w:val="00240F80"/>
    <w:rsid w:val="002434EF"/>
    <w:rsid w:val="00243B19"/>
    <w:rsid w:val="00251A00"/>
    <w:rsid w:val="002528C5"/>
    <w:rsid w:val="00252AC4"/>
    <w:rsid w:val="00253CAE"/>
    <w:rsid w:val="00253D50"/>
    <w:rsid w:val="00255D5C"/>
    <w:rsid w:val="00256097"/>
    <w:rsid w:val="002578DA"/>
    <w:rsid w:val="00260096"/>
    <w:rsid w:val="00260BE6"/>
    <w:rsid w:val="00260FBA"/>
    <w:rsid w:val="00261392"/>
    <w:rsid w:val="00262B57"/>
    <w:rsid w:val="00262F54"/>
    <w:rsid w:val="00263D1C"/>
    <w:rsid w:val="002668CC"/>
    <w:rsid w:val="002678B2"/>
    <w:rsid w:val="00270316"/>
    <w:rsid w:val="00272562"/>
    <w:rsid w:val="00273C73"/>
    <w:rsid w:val="002747B0"/>
    <w:rsid w:val="002748AC"/>
    <w:rsid w:val="00275B07"/>
    <w:rsid w:val="00275FDF"/>
    <w:rsid w:val="00277560"/>
    <w:rsid w:val="00280E0A"/>
    <w:rsid w:val="00281989"/>
    <w:rsid w:val="00282BA7"/>
    <w:rsid w:val="002846C9"/>
    <w:rsid w:val="00284A66"/>
    <w:rsid w:val="0028683B"/>
    <w:rsid w:val="002927CF"/>
    <w:rsid w:val="00292BE4"/>
    <w:rsid w:val="0029361E"/>
    <w:rsid w:val="00293939"/>
    <w:rsid w:val="00293B00"/>
    <w:rsid w:val="00294CA2"/>
    <w:rsid w:val="00295218"/>
    <w:rsid w:val="0029596C"/>
    <w:rsid w:val="00295F36"/>
    <w:rsid w:val="002965FD"/>
    <w:rsid w:val="00296F30"/>
    <w:rsid w:val="002976E6"/>
    <w:rsid w:val="002A00BD"/>
    <w:rsid w:val="002A0DF4"/>
    <w:rsid w:val="002A34D0"/>
    <w:rsid w:val="002A3769"/>
    <w:rsid w:val="002A5694"/>
    <w:rsid w:val="002B0F6A"/>
    <w:rsid w:val="002B1008"/>
    <w:rsid w:val="002B3331"/>
    <w:rsid w:val="002B54D1"/>
    <w:rsid w:val="002B7D89"/>
    <w:rsid w:val="002B7E03"/>
    <w:rsid w:val="002C2E46"/>
    <w:rsid w:val="002C5066"/>
    <w:rsid w:val="002C57A8"/>
    <w:rsid w:val="002C6164"/>
    <w:rsid w:val="002C61EA"/>
    <w:rsid w:val="002C65BD"/>
    <w:rsid w:val="002D114E"/>
    <w:rsid w:val="002D1C19"/>
    <w:rsid w:val="002D2A6D"/>
    <w:rsid w:val="002D3B00"/>
    <w:rsid w:val="002D4E88"/>
    <w:rsid w:val="002D6CF6"/>
    <w:rsid w:val="002D792C"/>
    <w:rsid w:val="002E0F10"/>
    <w:rsid w:val="002E1E8D"/>
    <w:rsid w:val="002E4F08"/>
    <w:rsid w:val="002E544F"/>
    <w:rsid w:val="002E6183"/>
    <w:rsid w:val="002F140E"/>
    <w:rsid w:val="002F25D7"/>
    <w:rsid w:val="002F7639"/>
    <w:rsid w:val="002F7D44"/>
    <w:rsid w:val="00300FD5"/>
    <w:rsid w:val="00302A27"/>
    <w:rsid w:val="0030320C"/>
    <w:rsid w:val="003032C0"/>
    <w:rsid w:val="00305124"/>
    <w:rsid w:val="00305277"/>
    <w:rsid w:val="00306DBF"/>
    <w:rsid w:val="003073C3"/>
    <w:rsid w:val="00310BA0"/>
    <w:rsid w:val="003110F4"/>
    <w:rsid w:val="0031506E"/>
    <w:rsid w:val="003161BA"/>
    <w:rsid w:val="003161E2"/>
    <w:rsid w:val="00321655"/>
    <w:rsid w:val="00325589"/>
    <w:rsid w:val="003265E6"/>
    <w:rsid w:val="00326D41"/>
    <w:rsid w:val="003277B5"/>
    <w:rsid w:val="003300C5"/>
    <w:rsid w:val="003325EF"/>
    <w:rsid w:val="00332F35"/>
    <w:rsid w:val="00333BAC"/>
    <w:rsid w:val="00335A7A"/>
    <w:rsid w:val="00336C3C"/>
    <w:rsid w:val="003374F0"/>
    <w:rsid w:val="00337F2B"/>
    <w:rsid w:val="00340645"/>
    <w:rsid w:val="003409B5"/>
    <w:rsid w:val="00343A03"/>
    <w:rsid w:val="00346098"/>
    <w:rsid w:val="00353493"/>
    <w:rsid w:val="00354E9D"/>
    <w:rsid w:val="00355235"/>
    <w:rsid w:val="00355832"/>
    <w:rsid w:val="003563FE"/>
    <w:rsid w:val="00357566"/>
    <w:rsid w:val="00357847"/>
    <w:rsid w:val="00360641"/>
    <w:rsid w:val="00360F92"/>
    <w:rsid w:val="003611CD"/>
    <w:rsid w:val="003614FB"/>
    <w:rsid w:val="00362CC5"/>
    <w:rsid w:val="0036321B"/>
    <w:rsid w:val="00363BA9"/>
    <w:rsid w:val="00365504"/>
    <w:rsid w:val="00367992"/>
    <w:rsid w:val="00370770"/>
    <w:rsid w:val="003736F2"/>
    <w:rsid w:val="00373F8E"/>
    <w:rsid w:val="0037564F"/>
    <w:rsid w:val="003759E7"/>
    <w:rsid w:val="0037687B"/>
    <w:rsid w:val="00376B6E"/>
    <w:rsid w:val="00380746"/>
    <w:rsid w:val="003817E1"/>
    <w:rsid w:val="003818CA"/>
    <w:rsid w:val="003853C4"/>
    <w:rsid w:val="00385AAE"/>
    <w:rsid w:val="00387B2A"/>
    <w:rsid w:val="00390578"/>
    <w:rsid w:val="0039166F"/>
    <w:rsid w:val="003924EA"/>
    <w:rsid w:val="0039362F"/>
    <w:rsid w:val="00394C56"/>
    <w:rsid w:val="00395694"/>
    <w:rsid w:val="003964D3"/>
    <w:rsid w:val="00396AF3"/>
    <w:rsid w:val="00396BC3"/>
    <w:rsid w:val="003976F0"/>
    <w:rsid w:val="00397FD3"/>
    <w:rsid w:val="003A0128"/>
    <w:rsid w:val="003A1A87"/>
    <w:rsid w:val="003A2DD7"/>
    <w:rsid w:val="003A2F34"/>
    <w:rsid w:val="003A421F"/>
    <w:rsid w:val="003A49B7"/>
    <w:rsid w:val="003A4C19"/>
    <w:rsid w:val="003A5C60"/>
    <w:rsid w:val="003B2E90"/>
    <w:rsid w:val="003B4736"/>
    <w:rsid w:val="003B660D"/>
    <w:rsid w:val="003B6C88"/>
    <w:rsid w:val="003C1379"/>
    <w:rsid w:val="003C2961"/>
    <w:rsid w:val="003C2F2C"/>
    <w:rsid w:val="003C3F21"/>
    <w:rsid w:val="003C5A71"/>
    <w:rsid w:val="003C5BBE"/>
    <w:rsid w:val="003D074E"/>
    <w:rsid w:val="003D253B"/>
    <w:rsid w:val="003D2C4C"/>
    <w:rsid w:val="003D47CD"/>
    <w:rsid w:val="003D6827"/>
    <w:rsid w:val="003E0650"/>
    <w:rsid w:val="003E25E1"/>
    <w:rsid w:val="003E2E57"/>
    <w:rsid w:val="003E3307"/>
    <w:rsid w:val="003E3693"/>
    <w:rsid w:val="003E3719"/>
    <w:rsid w:val="003E39ED"/>
    <w:rsid w:val="003E4145"/>
    <w:rsid w:val="003E4C65"/>
    <w:rsid w:val="003E5488"/>
    <w:rsid w:val="003E5964"/>
    <w:rsid w:val="003E616E"/>
    <w:rsid w:val="003E6C2E"/>
    <w:rsid w:val="003F0371"/>
    <w:rsid w:val="003F0697"/>
    <w:rsid w:val="003F09C7"/>
    <w:rsid w:val="003F1118"/>
    <w:rsid w:val="003F2B67"/>
    <w:rsid w:val="003F2F1F"/>
    <w:rsid w:val="003F5A83"/>
    <w:rsid w:val="003F7479"/>
    <w:rsid w:val="0040066C"/>
    <w:rsid w:val="00400D75"/>
    <w:rsid w:val="004019CE"/>
    <w:rsid w:val="00403948"/>
    <w:rsid w:val="0040463F"/>
    <w:rsid w:val="00411F2D"/>
    <w:rsid w:val="004133F1"/>
    <w:rsid w:val="00416D72"/>
    <w:rsid w:val="0041794C"/>
    <w:rsid w:val="0042055D"/>
    <w:rsid w:val="00421962"/>
    <w:rsid w:val="004224D0"/>
    <w:rsid w:val="00424C7E"/>
    <w:rsid w:val="00425431"/>
    <w:rsid w:val="004254D9"/>
    <w:rsid w:val="00425CF5"/>
    <w:rsid w:val="00430D92"/>
    <w:rsid w:val="004317B5"/>
    <w:rsid w:val="00432643"/>
    <w:rsid w:val="0043269E"/>
    <w:rsid w:val="00432C57"/>
    <w:rsid w:val="00434A7B"/>
    <w:rsid w:val="0043580F"/>
    <w:rsid w:val="00436375"/>
    <w:rsid w:val="00437B6F"/>
    <w:rsid w:val="00442EAC"/>
    <w:rsid w:val="00443FB7"/>
    <w:rsid w:val="004441EC"/>
    <w:rsid w:val="00446E35"/>
    <w:rsid w:val="00451833"/>
    <w:rsid w:val="00452163"/>
    <w:rsid w:val="0045233A"/>
    <w:rsid w:val="00452798"/>
    <w:rsid w:val="004529DE"/>
    <w:rsid w:val="0045323E"/>
    <w:rsid w:val="0045379F"/>
    <w:rsid w:val="0045446F"/>
    <w:rsid w:val="00456C64"/>
    <w:rsid w:val="004572E8"/>
    <w:rsid w:val="00457C39"/>
    <w:rsid w:val="00460C5E"/>
    <w:rsid w:val="00463BF1"/>
    <w:rsid w:val="00463C3F"/>
    <w:rsid w:val="00464142"/>
    <w:rsid w:val="00464972"/>
    <w:rsid w:val="00464AE0"/>
    <w:rsid w:val="00464BC5"/>
    <w:rsid w:val="004651F6"/>
    <w:rsid w:val="00465708"/>
    <w:rsid w:val="00465D39"/>
    <w:rsid w:val="00472C8E"/>
    <w:rsid w:val="0047333E"/>
    <w:rsid w:val="00481C43"/>
    <w:rsid w:val="004821DB"/>
    <w:rsid w:val="00482FC0"/>
    <w:rsid w:val="00483BE7"/>
    <w:rsid w:val="0048446B"/>
    <w:rsid w:val="0048483B"/>
    <w:rsid w:val="00485DF5"/>
    <w:rsid w:val="00487EEE"/>
    <w:rsid w:val="00490963"/>
    <w:rsid w:val="00492B86"/>
    <w:rsid w:val="00493708"/>
    <w:rsid w:val="00493C4A"/>
    <w:rsid w:val="00494A21"/>
    <w:rsid w:val="00495C9E"/>
    <w:rsid w:val="004A2C5D"/>
    <w:rsid w:val="004A2D98"/>
    <w:rsid w:val="004A3A16"/>
    <w:rsid w:val="004A4CFF"/>
    <w:rsid w:val="004A55CA"/>
    <w:rsid w:val="004A6566"/>
    <w:rsid w:val="004B0884"/>
    <w:rsid w:val="004B0D1D"/>
    <w:rsid w:val="004B12A4"/>
    <w:rsid w:val="004B2B50"/>
    <w:rsid w:val="004B3E6B"/>
    <w:rsid w:val="004B412D"/>
    <w:rsid w:val="004B500D"/>
    <w:rsid w:val="004B5700"/>
    <w:rsid w:val="004B609E"/>
    <w:rsid w:val="004B71E6"/>
    <w:rsid w:val="004C179B"/>
    <w:rsid w:val="004C278A"/>
    <w:rsid w:val="004C442E"/>
    <w:rsid w:val="004C46A3"/>
    <w:rsid w:val="004C46C2"/>
    <w:rsid w:val="004C4EC9"/>
    <w:rsid w:val="004C500B"/>
    <w:rsid w:val="004D08FC"/>
    <w:rsid w:val="004D1D27"/>
    <w:rsid w:val="004D291F"/>
    <w:rsid w:val="004D2F42"/>
    <w:rsid w:val="004D3A84"/>
    <w:rsid w:val="004D47C5"/>
    <w:rsid w:val="004D47D2"/>
    <w:rsid w:val="004D569E"/>
    <w:rsid w:val="004D57E3"/>
    <w:rsid w:val="004D6789"/>
    <w:rsid w:val="004D69CD"/>
    <w:rsid w:val="004D6B32"/>
    <w:rsid w:val="004D7405"/>
    <w:rsid w:val="004E0977"/>
    <w:rsid w:val="004E1627"/>
    <w:rsid w:val="004E1EFC"/>
    <w:rsid w:val="004E2F7C"/>
    <w:rsid w:val="004E3938"/>
    <w:rsid w:val="004E40C5"/>
    <w:rsid w:val="004E70B8"/>
    <w:rsid w:val="004E7906"/>
    <w:rsid w:val="004E7B45"/>
    <w:rsid w:val="004F0120"/>
    <w:rsid w:val="004F1154"/>
    <w:rsid w:val="004F16F4"/>
    <w:rsid w:val="004F25F5"/>
    <w:rsid w:val="004F2C1A"/>
    <w:rsid w:val="004F3FBB"/>
    <w:rsid w:val="004F4791"/>
    <w:rsid w:val="004F5450"/>
    <w:rsid w:val="004F64BC"/>
    <w:rsid w:val="004F7EF5"/>
    <w:rsid w:val="0050676B"/>
    <w:rsid w:val="00506B8F"/>
    <w:rsid w:val="00506F00"/>
    <w:rsid w:val="005103F1"/>
    <w:rsid w:val="00514368"/>
    <w:rsid w:val="005149B9"/>
    <w:rsid w:val="00515896"/>
    <w:rsid w:val="005226E2"/>
    <w:rsid w:val="00522EC0"/>
    <w:rsid w:val="00523184"/>
    <w:rsid w:val="00523786"/>
    <w:rsid w:val="0052388B"/>
    <w:rsid w:val="00523FBD"/>
    <w:rsid w:val="00524B23"/>
    <w:rsid w:val="00525712"/>
    <w:rsid w:val="00525B1A"/>
    <w:rsid w:val="00526552"/>
    <w:rsid w:val="00526EE0"/>
    <w:rsid w:val="0052731C"/>
    <w:rsid w:val="00530A04"/>
    <w:rsid w:val="00531A31"/>
    <w:rsid w:val="005335A1"/>
    <w:rsid w:val="0053479E"/>
    <w:rsid w:val="00540848"/>
    <w:rsid w:val="00540EE6"/>
    <w:rsid w:val="00542657"/>
    <w:rsid w:val="00542A52"/>
    <w:rsid w:val="00542F54"/>
    <w:rsid w:val="00542F6A"/>
    <w:rsid w:val="00543681"/>
    <w:rsid w:val="00543C7D"/>
    <w:rsid w:val="005465BF"/>
    <w:rsid w:val="005472A7"/>
    <w:rsid w:val="00551BEA"/>
    <w:rsid w:val="00555C82"/>
    <w:rsid w:val="005568A3"/>
    <w:rsid w:val="00556CF8"/>
    <w:rsid w:val="00557870"/>
    <w:rsid w:val="00563D0A"/>
    <w:rsid w:val="00565609"/>
    <w:rsid w:val="00566B12"/>
    <w:rsid w:val="0056771A"/>
    <w:rsid w:val="00570B63"/>
    <w:rsid w:val="005710A5"/>
    <w:rsid w:val="005711A4"/>
    <w:rsid w:val="00571C47"/>
    <w:rsid w:val="00572B61"/>
    <w:rsid w:val="00572E55"/>
    <w:rsid w:val="00572E97"/>
    <w:rsid w:val="00575269"/>
    <w:rsid w:val="0057595B"/>
    <w:rsid w:val="0057635E"/>
    <w:rsid w:val="005763D2"/>
    <w:rsid w:val="00576A81"/>
    <w:rsid w:val="00576CB4"/>
    <w:rsid w:val="0057718E"/>
    <w:rsid w:val="00577883"/>
    <w:rsid w:val="00580DD0"/>
    <w:rsid w:val="0058164C"/>
    <w:rsid w:val="00581A26"/>
    <w:rsid w:val="00582972"/>
    <w:rsid w:val="005831EC"/>
    <w:rsid w:val="00583869"/>
    <w:rsid w:val="00584BD2"/>
    <w:rsid w:val="0059295C"/>
    <w:rsid w:val="005939BA"/>
    <w:rsid w:val="00594F13"/>
    <w:rsid w:val="0059611B"/>
    <w:rsid w:val="00596637"/>
    <w:rsid w:val="00597E1C"/>
    <w:rsid w:val="005A125D"/>
    <w:rsid w:val="005A3248"/>
    <w:rsid w:val="005A39EC"/>
    <w:rsid w:val="005A3F36"/>
    <w:rsid w:val="005A453F"/>
    <w:rsid w:val="005A7939"/>
    <w:rsid w:val="005A79CE"/>
    <w:rsid w:val="005B15F5"/>
    <w:rsid w:val="005B453A"/>
    <w:rsid w:val="005B5B16"/>
    <w:rsid w:val="005B617E"/>
    <w:rsid w:val="005B65E8"/>
    <w:rsid w:val="005B71EE"/>
    <w:rsid w:val="005B7F54"/>
    <w:rsid w:val="005C0486"/>
    <w:rsid w:val="005C1233"/>
    <w:rsid w:val="005C3AC7"/>
    <w:rsid w:val="005C4FEB"/>
    <w:rsid w:val="005C5DDA"/>
    <w:rsid w:val="005C6846"/>
    <w:rsid w:val="005C724B"/>
    <w:rsid w:val="005C754E"/>
    <w:rsid w:val="005D0811"/>
    <w:rsid w:val="005D3A59"/>
    <w:rsid w:val="005D76E9"/>
    <w:rsid w:val="005D7AEB"/>
    <w:rsid w:val="005E1DE9"/>
    <w:rsid w:val="005E2C0D"/>
    <w:rsid w:val="005E2FE7"/>
    <w:rsid w:val="005E47B1"/>
    <w:rsid w:val="005E77E6"/>
    <w:rsid w:val="005E7B6C"/>
    <w:rsid w:val="005E7F4E"/>
    <w:rsid w:val="005F1E83"/>
    <w:rsid w:val="005F211F"/>
    <w:rsid w:val="005F2839"/>
    <w:rsid w:val="005F5273"/>
    <w:rsid w:val="005F5C4B"/>
    <w:rsid w:val="005F6A2B"/>
    <w:rsid w:val="005F6C9C"/>
    <w:rsid w:val="00600896"/>
    <w:rsid w:val="00601AAE"/>
    <w:rsid w:val="00602413"/>
    <w:rsid w:val="006044ED"/>
    <w:rsid w:val="00604E71"/>
    <w:rsid w:val="00605408"/>
    <w:rsid w:val="006073F4"/>
    <w:rsid w:val="006075D0"/>
    <w:rsid w:val="006076AC"/>
    <w:rsid w:val="006109FA"/>
    <w:rsid w:val="00610A66"/>
    <w:rsid w:val="00611206"/>
    <w:rsid w:val="00613A58"/>
    <w:rsid w:val="00613E40"/>
    <w:rsid w:val="006150FE"/>
    <w:rsid w:val="006161BB"/>
    <w:rsid w:val="00616ECE"/>
    <w:rsid w:val="00617BBF"/>
    <w:rsid w:val="006212AC"/>
    <w:rsid w:val="00624C55"/>
    <w:rsid w:val="0062548B"/>
    <w:rsid w:val="00625844"/>
    <w:rsid w:val="00626874"/>
    <w:rsid w:val="00626927"/>
    <w:rsid w:val="006312CF"/>
    <w:rsid w:val="00631D36"/>
    <w:rsid w:val="00632F47"/>
    <w:rsid w:val="006334A6"/>
    <w:rsid w:val="006338E0"/>
    <w:rsid w:val="0063600A"/>
    <w:rsid w:val="00637375"/>
    <w:rsid w:val="00641B32"/>
    <w:rsid w:val="00644B8D"/>
    <w:rsid w:val="00645E94"/>
    <w:rsid w:val="00647708"/>
    <w:rsid w:val="00647900"/>
    <w:rsid w:val="00647CBC"/>
    <w:rsid w:val="0065363F"/>
    <w:rsid w:val="00655D9A"/>
    <w:rsid w:val="00656343"/>
    <w:rsid w:val="00656891"/>
    <w:rsid w:val="006575A0"/>
    <w:rsid w:val="00660003"/>
    <w:rsid w:val="00661CF8"/>
    <w:rsid w:val="0066362D"/>
    <w:rsid w:val="0066406E"/>
    <w:rsid w:val="00664732"/>
    <w:rsid w:val="006669CB"/>
    <w:rsid w:val="00671891"/>
    <w:rsid w:val="0067283C"/>
    <w:rsid w:val="00673011"/>
    <w:rsid w:val="00675D15"/>
    <w:rsid w:val="006801B4"/>
    <w:rsid w:val="006809FE"/>
    <w:rsid w:val="00680AE2"/>
    <w:rsid w:val="006841F7"/>
    <w:rsid w:val="0068586D"/>
    <w:rsid w:val="00685C06"/>
    <w:rsid w:val="00686AC4"/>
    <w:rsid w:val="00692700"/>
    <w:rsid w:val="00692F28"/>
    <w:rsid w:val="00693B2A"/>
    <w:rsid w:val="006940E9"/>
    <w:rsid w:val="00695664"/>
    <w:rsid w:val="00695C96"/>
    <w:rsid w:val="006963A0"/>
    <w:rsid w:val="00697999"/>
    <w:rsid w:val="006979A9"/>
    <w:rsid w:val="006A0AB0"/>
    <w:rsid w:val="006A1206"/>
    <w:rsid w:val="006A19D3"/>
    <w:rsid w:val="006A1DD7"/>
    <w:rsid w:val="006A22B6"/>
    <w:rsid w:val="006A4F0A"/>
    <w:rsid w:val="006A6A34"/>
    <w:rsid w:val="006A79CF"/>
    <w:rsid w:val="006B010A"/>
    <w:rsid w:val="006B286D"/>
    <w:rsid w:val="006B557E"/>
    <w:rsid w:val="006B5655"/>
    <w:rsid w:val="006B6544"/>
    <w:rsid w:val="006C021B"/>
    <w:rsid w:val="006C1768"/>
    <w:rsid w:val="006C52F2"/>
    <w:rsid w:val="006C560A"/>
    <w:rsid w:val="006C6877"/>
    <w:rsid w:val="006C7062"/>
    <w:rsid w:val="006D133A"/>
    <w:rsid w:val="006D1474"/>
    <w:rsid w:val="006D3784"/>
    <w:rsid w:val="006D6AAA"/>
    <w:rsid w:val="006D7BE9"/>
    <w:rsid w:val="006E072D"/>
    <w:rsid w:val="006E187B"/>
    <w:rsid w:val="006E1C21"/>
    <w:rsid w:val="006E3289"/>
    <w:rsid w:val="006E6192"/>
    <w:rsid w:val="006E79E8"/>
    <w:rsid w:val="006F1137"/>
    <w:rsid w:val="006F1D4D"/>
    <w:rsid w:val="006F2162"/>
    <w:rsid w:val="006F281F"/>
    <w:rsid w:val="006F4D07"/>
    <w:rsid w:val="00700CB7"/>
    <w:rsid w:val="00702059"/>
    <w:rsid w:val="00705F11"/>
    <w:rsid w:val="00707D30"/>
    <w:rsid w:val="00710717"/>
    <w:rsid w:val="00710AB9"/>
    <w:rsid w:val="00711DCF"/>
    <w:rsid w:val="007121EC"/>
    <w:rsid w:val="00712C2B"/>
    <w:rsid w:val="007147C2"/>
    <w:rsid w:val="0071622B"/>
    <w:rsid w:val="0071740E"/>
    <w:rsid w:val="00717BE5"/>
    <w:rsid w:val="007212AE"/>
    <w:rsid w:val="00723378"/>
    <w:rsid w:val="00724F52"/>
    <w:rsid w:val="00725CAD"/>
    <w:rsid w:val="00730425"/>
    <w:rsid w:val="0073180A"/>
    <w:rsid w:val="00733297"/>
    <w:rsid w:val="007333C6"/>
    <w:rsid w:val="00735C21"/>
    <w:rsid w:val="00736759"/>
    <w:rsid w:val="007405F6"/>
    <w:rsid w:val="00741D48"/>
    <w:rsid w:val="00743B74"/>
    <w:rsid w:val="00745105"/>
    <w:rsid w:val="0074688F"/>
    <w:rsid w:val="00750747"/>
    <w:rsid w:val="00750B44"/>
    <w:rsid w:val="0075455D"/>
    <w:rsid w:val="00755001"/>
    <w:rsid w:val="007554FD"/>
    <w:rsid w:val="007576F3"/>
    <w:rsid w:val="00760091"/>
    <w:rsid w:val="00760686"/>
    <w:rsid w:val="00763361"/>
    <w:rsid w:val="00763711"/>
    <w:rsid w:val="00766441"/>
    <w:rsid w:val="0076680D"/>
    <w:rsid w:val="007725D8"/>
    <w:rsid w:val="00772901"/>
    <w:rsid w:val="00772B8F"/>
    <w:rsid w:val="00775372"/>
    <w:rsid w:val="00775CD7"/>
    <w:rsid w:val="007811E8"/>
    <w:rsid w:val="00781EC0"/>
    <w:rsid w:val="007852A7"/>
    <w:rsid w:val="00785EC9"/>
    <w:rsid w:val="00785FA5"/>
    <w:rsid w:val="00787904"/>
    <w:rsid w:val="00787CAA"/>
    <w:rsid w:val="00787F4B"/>
    <w:rsid w:val="00790090"/>
    <w:rsid w:val="0079217C"/>
    <w:rsid w:val="0079272F"/>
    <w:rsid w:val="00792EB8"/>
    <w:rsid w:val="0079473E"/>
    <w:rsid w:val="00795F60"/>
    <w:rsid w:val="00796F4B"/>
    <w:rsid w:val="007971F7"/>
    <w:rsid w:val="007A0676"/>
    <w:rsid w:val="007A1F32"/>
    <w:rsid w:val="007A2C6B"/>
    <w:rsid w:val="007A4ABC"/>
    <w:rsid w:val="007A539F"/>
    <w:rsid w:val="007A6B03"/>
    <w:rsid w:val="007A7558"/>
    <w:rsid w:val="007B04FB"/>
    <w:rsid w:val="007B3935"/>
    <w:rsid w:val="007B39F7"/>
    <w:rsid w:val="007B50BD"/>
    <w:rsid w:val="007B5F35"/>
    <w:rsid w:val="007C005B"/>
    <w:rsid w:val="007C018D"/>
    <w:rsid w:val="007C1C5C"/>
    <w:rsid w:val="007C3CBD"/>
    <w:rsid w:val="007C3F84"/>
    <w:rsid w:val="007C543F"/>
    <w:rsid w:val="007C596B"/>
    <w:rsid w:val="007C70F4"/>
    <w:rsid w:val="007D1066"/>
    <w:rsid w:val="007D4859"/>
    <w:rsid w:val="007D6BB5"/>
    <w:rsid w:val="007D7124"/>
    <w:rsid w:val="007D771D"/>
    <w:rsid w:val="007E063E"/>
    <w:rsid w:val="007E3043"/>
    <w:rsid w:val="007E73E6"/>
    <w:rsid w:val="007E749E"/>
    <w:rsid w:val="007F197D"/>
    <w:rsid w:val="007F1CC4"/>
    <w:rsid w:val="007F2046"/>
    <w:rsid w:val="007F2E19"/>
    <w:rsid w:val="007F537D"/>
    <w:rsid w:val="007F562E"/>
    <w:rsid w:val="007F73D4"/>
    <w:rsid w:val="007F7CFF"/>
    <w:rsid w:val="0080095A"/>
    <w:rsid w:val="00800ADE"/>
    <w:rsid w:val="00801831"/>
    <w:rsid w:val="00803713"/>
    <w:rsid w:val="00803A7C"/>
    <w:rsid w:val="008044F3"/>
    <w:rsid w:val="00805301"/>
    <w:rsid w:val="00805957"/>
    <w:rsid w:val="00807C29"/>
    <w:rsid w:val="008105B3"/>
    <w:rsid w:val="00810941"/>
    <w:rsid w:val="00811763"/>
    <w:rsid w:val="00811A85"/>
    <w:rsid w:val="00813079"/>
    <w:rsid w:val="008138C2"/>
    <w:rsid w:val="008144C9"/>
    <w:rsid w:val="008146C7"/>
    <w:rsid w:val="00815455"/>
    <w:rsid w:val="0081594B"/>
    <w:rsid w:val="00816950"/>
    <w:rsid w:val="008173A9"/>
    <w:rsid w:val="00817A71"/>
    <w:rsid w:val="00823033"/>
    <w:rsid w:val="008237A1"/>
    <w:rsid w:val="00824CF2"/>
    <w:rsid w:val="00825687"/>
    <w:rsid w:val="00826571"/>
    <w:rsid w:val="0083033F"/>
    <w:rsid w:val="008323AF"/>
    <w:rsid w:val="0083331D"/>
    <w:rsid w:val="008338E7"/>
    <w:rsid w:val="00836868"/>
    <w:rsid w:val="0083699C"/>
    <w:rsid w:val="00836D42"/>
    <w:rsid w:val="00841844"/>
    <w:rsid w:val="0084657E"/>
    <w:rsid w:val="00846B72"/>
    <w:rsid w:val="008509DE"/>
    <w:rsid w:val="00850D12"/>
    <w:rsid w:val="00851D1B"/>
    <w:rsid w:val="0085402C"/>
    <w:rsid w:val="00855B69"/>
    <w:rsid w:val="00856D7E"/>
    <w:rsid w:val="00857593"/>
    <w:rsid w:val="00857715"/>
    <w:rsid w:val="00860204"/>
    <w:rsid w:val="00861A38"/>
    <w:rsid w:val="00861FD4"/>
    <w:rsid w:val="00862493"/>
    <w:rsid w:val="00862A21"/>
    <w:rsid w:val="0086303B"/>
    <w:rsid w:val="008641E0"/>
    <w:rsid w:val="0086430E"/>
    <w:rsid w:val="0086472B"/>
    <w:rsid w:val="0086487E"/>
    <w:rsid w:val="00866055"/>
    <w:rsid w:val="008700C1"/>
    <w:rsid w:val="00872A8A"/>
    <w:rsid w:val="00872FAF"/>
    <w:rsid w:val="00873317"/>
    <w:rsid w:val="00873BAA"/>
    <w:rsid w:val="00873EC9"/>
    <w:rsid w:val="0087634B"/>
    <w:rsid w:val="00876598"/>
    <w:rsid w:val="00877834"/>
    <w:rsid w:val="008822AF"/>
    <w:rsid w:val="008835D6"/>
    <w:rsid w:val="008835E4"/>
    <w:rsid w:val="0088393A"/>
    <w:rsid w:val="00885683"/>
    <w:rsid w:val="00886605"/>
    <w:rsid w:val="0088719A"/>
    <w:rsid w:val="00887BB1"/>
    <w:rsid w:val="00887E21"/>
    <w:rsid w:val="00890CDF"/>
    <w:rsid w:val="00891BD2"/>
    <w:rsid w:val="00891C82"/>
    <w:rsid w:val="008926B1"/>
    <w:rsid w:val="00894E3D"/>
    <w:rsid w:val="008958CB"/>
    <w:rsid w:val="00895C00"/>
    <w:rsid w:val="008972A3"/>
    <w:rsid w:val="00897820"/>
    <w:rsid w:val="008A72BF"/>
    <w:rsid w:val="008A760A"/>
    <w:rsid w:val="008B5600"/>
    <w:rsid w:val="008B6E35"/>
    <w:rsid w:val="008C03FE"/>
    <w:rsid w:val="008C15D5"/>
    <w:rsid w:val="008C43D2"/>
    <w:rsid w:val="008C44B4"/>
    <w:rsid w:val="008C4E90"/>
    <w:rsid w:val="008C6917"/>
    <w:rsid w:val="008C7642"/>
    <w:rsid w:val="008D1082"/>
    <w:rsid w:val="008D36D0"/>
    <w:rsid w:val="008D3DD5"/>
    <w:rsid w:val="008D513F"/>
    <w:rsid w:val="008D5773"/>
    <w:rsid w:val="008D5E81"/>
    <w:rsid w:val="008D678E"/>
    <w:rsid w:val="008D6A34"/>
    <w:rsid w:val="008D6C8E"/>
    <w:rsid w:val="008E0CEC"/>
    <w:rsid w:val="008E1614"/>
    <w:rsid w:val="008E1CC1"/>
    <w:rsid w:val="008E3269"/>
    <w:rsid w:val="008E3CBA"/>
    <w:rsid w:val="008E662D"/>
    <w:rsid w:val="008E673A"/>
    <w:rsid w:val="008F0B90"/>
    <w:rsid w:val="008F2982"/>
    <w:rsid w:val="008F2A3F"/>
    <w:rsid w:val="008F356F"/>
    <w:rsid w:val="008F4A29"/>
    <w:rsid w:val="008F546B"/>
    <w:rsid w:val="008F6BFE"/>
    <w:rsid w:val="00901B21"/>
    <w:rsid w:val="00901EBD"/>
    <w:rsid w:val="00901F83"/>
    <w:rsid w:val="009029F9"/>
    <w:rsid w:val="009079C8"/>
    <w:rsid w:val="00910EDF"/>
    <w:rsid w:val="00911A79"/>
    <w:rsid w:val="00912CCD"/>
    <w:rsid w:val="0091375D"/>
    <w:rsid w:val="00914D9F"/>
    <w:rsid w:val="0091719D"/>
    <w:rsid w:val="00920E03"/>
    <w:rsid w:val="00921D1E"/>
    <w:rsid w:val="0092210C"/>
    <w:rsid w:val="00922F94"/>
    <w:rsid w:val="00931087"/>
    <w:rsid w:val="00932077"/>
    <w:rsid w:val="00932577"/>
    <w:rsid w:val="009339B4"/>
    <w:rsid w:val="0093714F"/>
    <w:rsid w:val="00937487"/>
    <w:rsid w:val="00940AED"/>
    <w:rsid w:val="00940B9D"/>
    <w:rsid w:val="0094172D"/>
    <w:rsid w:val="00946BB1"/>
    <w:rsid w:val="00950F59"/>
    <w:rsid w:val="00951F48"/>
    <w:rsid w:val="00951F9B"/>
    <w:rsid w:val="00952957"/>
    <w:rsid w:val="00953F37"/>
    <w:rsid w:val="00954B6B"/>
    <w:rsid w:val="0095635E"/>
    <w:rsid w:val="00956DDD"/>
    <w:rsid w:val="00957332"/>
    <w:rsid w:val="009573AE"/>
    <w:rsid w:val="00963259"/>
    <w:rsid w:val="009664FC"/>
    <w:rsid w:val="009669E8"/>
    <w:rsid w:val="00966AF8"/>
    <w:rsid w:val="00967A82"/>
    <w:rsid w:val="00972605"/>
    <w:rsid w:val="00973932"/>
    <w:rsid w:val="00975433"/>
    <w:rsid w:val="00976108"/>
    <w:rsid w:val="0097684B"/>
    <w:rsid w:val="009831B1"/>
    <w:rsid w:val="009843D4"/>
    <w:rsid w:val="00984A5C"/>
    <w:rsid w:val="00984FBF"/>
    <w:rsid w:val="009858D4"/>
    <w:rsid w:val="009869F7"/>
    <w:rsid w:val="00987156"/>
    <w:rsid w:val="00990AC3"/>
    <w:rsid w:val="00991C80"/>
    <w:rsid w:val="0099582A"/>
    <w:rsid w:val="00995E81"/>
    <w:rsid w:val="0099614B"/>
    <w:rsid w:val="009972C5"/>
    <w:rsid w:val="009A48B1"/>
    <w:rsid w:val="009A6B40"/>
    <w:rsid w:val="009A6DFB"/>
    <w:rsid w:val="009B1188"/>
    <w:rsid w:val="009B16FB"/>
    <w:rsid w:val="009B1925"/>
    <w:rsid w:val="009B1A6E"/>
    <w:rsid w:val="009B2CB5"/>
    <w:rsid w:val="009B51AC"/>
    <w:rsid w:val="009B537B"/>
    <w:rsid w:val="009B5926"/>
    <w:rsid w:val="009B59EF"/>
    <w:rsid w:val="009C12E9"/>
    <w:rsid w:val="009C1DA3"/>
    <w:rsid w:val="009C272B"/>
    <w:rsid w:val="009C27A4"/>
    <w:rsid w:val="009C59DD"/>
    <w:rsid w:val="009C6A12"/>
    <w:rsid w:val="009C6D42"/>
    <w:rsid w:val="009C7A17"/>
    <w:rsid w:val="009C7E08"/>
    <w:rsid w:val="009D042B"/>
    <w:rsid w:val="009D0A9B"/>
    <w:rsid w:val="009D2146"/>
    <w:rsid w:val="009D5377"/>
    <w:rsid w:val="009D644E"/>
    <w:rsid w:val="009D67F3"/>
    <w:rsid w:val="009E16A8"/>
    <w:rsid w:val="009E1DA9"/>
    <w:rsid w:val="009E2A41"/>
    <w:rsid w:val="009E34A4"/>
    <w:rsid w:val="009E46C6"/>
    <w:rsid w:val="009E59D5"/>
    <w:rsid w:val="009E5D84"/>
    <w:rsid w:val="009E6085"/>
    <w:rsid w:val="009E6498"/>
    <w:rsid w:val="009F3277"/>
    <w:rsid w:val="009F3500"/>
    <w:rsid w:val="009F4165"/>
    <w:rsid w:val="009F4DCF"/>
    <w:rsid w:val="009F5970"/>
    <w:rsid w:val="009F723C"/>
    <w:rsid w:val="009F755F"/>
    <w:rsid w:val="00A00A7A"/>
    <w:rsid w:val="00A05292"/>
    <w:rsid w:val="00A0530F"/>
    <w:rsid w:val="00A05966"/>
    <w:rsid w:val="00A1006F"/>
    <w:rsid w:val="00A133F0"/>
    <w:rsid w:val="00A1454A"/>
    <w:rsid w:val="00A1585C"/>
    <w:rsid w:val="00A164FF"/>
    <w:rsid w:val="00A17D65"/>
    <w:rsid w:val="00A2195D"/>
    <w:rsid w:val="00A22633"/>
    <w:rsid w:val="00A2282B"/>
    <w:rsid w:val="00A24A49"/>
    <w:rsid w:val="00A33B66"/>
    <w:rsid w:val="00A33CCB"/>
    <w:rsid w:val="00A35203"/>
    <w:rsid w:val="00A3619C"/>
    <w:rsid w:val="00A36EB8"/>
    <w:rsid w:val="00A37193"/>
    <w:rsid w:val="00A37988"/>
    <w:rsid w:val="00A40652"/>
    <w:rsid w:val="00A40FE6"/>
    <w:rsid w:val="00A442CB"/>
    <w:rsid w:val="00A44F50"/>
    <w:rsid w:val="00A4529F"/>
    <w:rsid w:val="00A45AC0"/>
    <w:rsid w:val="00A464CE"/>
    <w:rsid w:val="00A4677F"/>
    <w:rsid w:val="00A469CD"/>
    <w:rsid w:val="00A46B21"/>
    <w:rsid w:val="00A46E4C"/>
    <w:rsid w:val="00A470DA"/>
    <w:rsid w:val="00A505B6"/>
    <w:rsid w:val="00A514FB"/>
    <w:rsid w:val="00A51586"/>
    <w:rsid w:val="00A52FD7"/>
    <w:rsid w:val="00A54D8A"/>
    <w:rsid w:val="00A55875"/>
    <w:rsid w:val="00A55AB7"/>
    <w:rsid w:val="00A570B4"/>
    <w:rsid w:val="00A57744"/>
    <w:rsid w:val="00A60D37"/>
    <w:rsid w:val="00A61B84"/>
    <w:rsid w:val="00A62245"/>
    <w:rsid w:val="00A62D96"/>
    <w:rsid w:val="00A62EA1"/>
    <w:rsid w:val="00A645FF"/>
    <w:rsid w:val="00A64701"/>
    <w:rsid w:val="00A64787"/>
    <w:rsid w:val="00A6560A"/>
    <w:rsid w:val="00A66F48"/>
    <w:rsid w:val="00A677AF"/>
    <w:rsid w:val="00A71628"/>
    <w:rsid w:val="00A73ADC"/>
    <w:rsid w:val="00A75019"/>
    <w:rsid w:val="00A76DF9"/>
    <w:rsid w:val="00A770D7"/>
    <w:rsid w:val="00A805BC"/>
    <w:rsid w:val="00A83399"/>
    <w:rsid w:val="00A85194"/>
    <w:rsid w:val="00A85B69"/>
    <w:rsid w:val="00A85C56"/>
    <w:rsid w:val="00A85FE5"/>
    <w:rsid w:val="00A87B34"/>
    <w:rsid w:val="00A90332"/>
    <w:rsid w:val="00A918D8"/>
    <w:rsid w:val="00A91C00"/>
    <w:rsid w:val="00A935F7"/>
    <w:rsid w:val="00A949A4"/>
    <w:rsid w:val="00A96927"/>
    <w:rsid w:val="00A96AE7"/>
    <w:rsid w:val="00A9745B"/>
    <w:rsid w:val="00A974A1"/>
    <w:rsid w:val="00A97C3B"/>
    <w:rsid w:val="00AA08DC"/>
    <w:rsid w:val="00AA144F"/>
    <w:rsid w:val="00AA1FD9"/>
    <w:rsid w:val="00AA4033"/>
    <w:rsid w:val="00AA46B2"/>
    <w:rsid w:val="00AA6162"/>
    <w:rsid w:val="00AA65F2"/>
    <w:rsid w:val="00AB041D"/>
    <w:rsid w:val="00AB1835"/>
    <w:rsid w:val="00AB29AB"/>
    <w:rsid w:val="00AB3393"/>
    <w:rsid w:val="00AB3D5E"/>
    <w:rsid w:val="00AB606E"/>
    <w:rsid w:val="00AB6ECC"/>
    <w:rsid w:val="00AB7225"/>
    <w:rsid w:val="00AC07F7"/>
    <w:rsid w:val="00AC247E"/>
    <w:rsid w:val="00AC2801"/>
    <w:rsid w:val="00AC2823"/>
    <w:rsid w:val="00AC2C83"/>
    <w:rsid w:val="00AC409C"/>
    <w:rsid w:val="00AC5F16"/>
    <w:rsid w:val="00AD0F65"/>
    <w:rsid w:val="00AD154A"/>
    <w:rsid w:val="00AD3543"/>
    <w:rsid w:val="00AD6962"/>
    <w:rsid w:val="00AE03C9"/>
    <w:rsid w:val="00AE1C3F"/>
    <w:rsid w:val="00AE3984"/>
    <w:rsid w:val="00AE3D80"/>
    <w:rsid w:val="00AE3FC0"/>
    <w:rsid w:val="00AE712F"/>
    <w:rsid w:val="00AF2960"/>
    <w:rsid w:val="00AF4113"/>
    <w:rsid w:val="00AF4435"/>
    <w:rsid w:val="00AF44D3"/>
    <w:rsid w:val="00AF4505"/>
    <w:rsid w:val="00AF60C0"/>
    <w:rsid w:val="00B002CC"/>
    <w:rsid w:val="00B03327"/>
    <w:rsid w:val="00B04D3C"/>
    <w:rsid w:val="00B077F6"/>
    <w:rsid w:val="00B078C4"/>
    <w:rsid w:val="00B07D7E"/>
    <w:rsid w:val="00B109B0"/>
    <w:rsid w:val="00B10EC9"/>
    <w:rsid w:val="00B117A9"/>
    <w:rsid w:val="00B11FDA"/>
    <w:rsid w:val="00B12AF0"/>
    <w:rsid w:val="00B1446D"/>
    <w:rsid w:val="00B15D5C"/>
    <w:rsid w:val="00B165D7"/>
    <w:rsid w:val="00B1771A"/>
    <w:rsid w:val="00B17835"/>
    <w:rsid w:val="00B21A13"/>
    <w:rsid w:val="00B2201B"/>
    <w:rsid w:val="00B23B71"/>
    <w:rsid w:val="00B23B97"/>
    <w:rsid w:val="00B2478C"/>
    <w:rsid w:val="00B24EC5"/>
    <w:rsid w:val="00B25BC1"/>
    <w:rsid w:val="00B26262"/>
    <w:rsid w:val="00B268A3"/>
    <w:rsid w:val="00B26ABF"/>
    <w:rsid w:val="00B271A2"/>
    <w:rsid w:val="00B27734"/>
    <w:rsid w:val="00B3013A"/>
    <w:rsid w:val="00B315EC"/>
    <w:rsid w:val="00B31B05"/>
    <w:rsid w:val="00B33DB8"/>
    <w:rsid w:val="00B3462C"/>
    <w:rsid w:val="00B34773"/>
    <w:rsid w:val="00B348C3"/>
    <w:rsid w:val="00B35097"/>
    <w:rsid w:val="00B3538E"/>
    <w:rsid w:val="00B360D0"/>
    <w:rsid w:val="00B37144"/>
    <w:rsid w:val="00B37C31"/>
    <w:rsid w:val="00B37E11"/>
    <w:rsid w:val="00B402C4"/>
    <w:rsid w:val="00B42D14"/>
    <w:rsid w:val="00B4357D"/>
    <w:rsid w:val="00B43848"/>
    <w:rsid w:val="00B438F1"/>
    <w:rsid w:val="00B43D8B"/>
    <w:rsid w:val="00B44313"/>
    <w:rsid w:val="00B45334"/>
    <w:rsid w:val="00B45938"/>
    <w:rsid w:val="00B459F8"/>
    <w:rsid w:val="00B4626C"/>
    <w:rsid w:val="00B50938"/>
    <w:rsid w:val="00B51EFA"/>
    <w:rsid w:val="00B53A25"/>
    <w:rsid w:val="00B5419C"/>
    <w:rsid w:val="00B5464A"/>
    <w:rsid w:val="00B55909"/>
    <w:rsid w:val="00B55B23"/>
    <w:rsid w:val="00B5616B"/>
    <w:rsid w:val="00B567CF"/>
    <w:rsid w:val="00B57ED9"/>
    <w:rsid w:val="00B60F2E"/>
    <w:rsid w:val="00B613A6"/>
    <w:rsid w:val="00B64A56"/>
    <w:rsid w:val="00B66AD2"/>
    <w:rsid w:val="00B72985"/>
    <w:rsid w:val="00B72DF2"/>
    <w:rsid w:val="00B7303A"/>
    <w:rsid w:val="00B73FEA"/>
    <w:rsid w:val="00B75A4E"/>
    <w:rsid w:val="00B769A8"/>
    <w:rsid w:val="00B77CF5"/>
    <w:rsid w:val="00B80D04"/>
    <w:rsid w:val="00B83581"/>
    <w:rsid w:val="00B83976"/>
    <w:rsid w:val="00B85FA8"/>
    <w:rsid w:val="00B8704F"/>
    <w:rsid w:val="00B871E1"/>
    <w:rsid w:val="00B902E5"/>
    <w:rsid w:val="00B91153"/>
    <w:rsid w:val="00B92183"/>
    <w:rsid w:val="00B9272F"/>
    <w:rsid w:val="00B9482E"/>
    <w:rsid w:val="00B95673"/>
    <w:rsid w:val="00B95D7C"/>
    <w:rsid w:val="00B97D1B"/>
    <w:rsid w:val="00BA0420"/>
    <w:rsid w:val="00BA1D30"/>
    <w:rsid w:val="00BA4053"/>
    <w:rsid w:val="00BA40CA"/>
    <w:rsid w:val="00BA5338"/>
    <w:rsid w:val="00BA6131"/>
    <w:rsid w:val="00BA69D7"/>
    <w:rsid w:val="00BA6A5B"/>
    <w:rsid w:val="00BA6BCC"/>
    <w:rsid w:val="00BA6F74"/>
    <w:rsid w:val="00BB0730"/>
    <w:rsid w:val="00BB20E7"/>
    <w:rsid w:val="00BB2845"/>
    <w:rsid w:val="00BB3D6E"/>
    <w:rsid w:val="00BB53AE"/>
    <w:rsid w:val="00BB69AF"/>
    <w:rsid w:val="00BB7457"/>
    <w:rsid w:val="00BC0043"/>
    <w:rsid w:val="00BC15A4"/>
    <w:rsid w:val="00BC2191"/>
    <w:rsid w:val="00BC253D"/>
    <w:rsid w:val="00BC3277"/>
    <w:rsid w:val="00BC37C3"/>
    <w:rsid w:val="00BC46E7"/>
    <w:rsid w:val="00BC57E3"/>
    <w:rsid w:val="00BC750E"/>
    <w:rsid w:val="00BD03A8"/>
    <w:rsid w:val="00BD11DB"/>
    <w:rsid w:val="00BD367F"/>
    <w:rsid w:val="00BE035D"/>
    <w:rsid w:val="00BE07B7"/>
    <w:rsid w:val="00BE1403"/>
    <w:rsid w:val="00BE1A79"/>
    <w:rsid w:val="00BE228C"/>
    <w:rsid w:val="00BE3D1D"/>
    <w:rsid w:val="00BE4061"/>
    <w:rsid w:val="00BE4B93"/>
    <w:rsid w:val="00BE5F8D"/>
    <w:rsid w:val="00BF0ABE"/>
    <w:rsid w:val="00BF22A3"/>
    <w:rsid w:val="00BF3165"/>
    <w:rsid w:val="00BF321F"/>
    <w:rsid w:val="00BF5BA4"/>
    <w:rsid w:val="00C001EA"/>
    <w:rsid w:val="00C01117"/>
    <w:rsid w:val="00C03E1D"/>
    <w:rsid w:val="00C04193"/>
    <w:rsid w:val="00C047F7"/>
    <w:rsid w:val="00C04B29"/>
    <w:rsid w:val="00C070CB"/>
    <w:rsid w:val="00C07249"/>
    <w:rsid w:val="00C07388"/>
    <w:rsid w:val="00C14ACA"/>
    <w:rsid w:val="00C1521D"/>
    <w:rsid w:val="00C166B6"/>
    <w:rsid w:val="00C16C02"/>
    <w:rsid w:val="00C16DC2"/>
    <w:rsid w:val="00C17F21"/>
    <w:rsid w:val="00C20911"/>
    <w:rsid w:val="00C20F62"/>
    <w:rsid w:val="00C22BD2"/>
    <w:rsid w:val="00C22F3A"/>
    <w:rsid w:val="00C2407A"/>
    <w:rsid w:val="00C25B37"/>
    <w:rsid w:val="00C262DE"/>
    <w:rsid w:val="00C263FC"/>
    <w:rsid w:val="00C309E5"/>
    <w:rsid w:val="00C338DC"/>
    <w:rsid w:val="00C3407E"/>
    <w:rsid w:val="00C3452C"/>
    <w:rsid w:val="00C3476D"/>
    <w:rsid w:val="00C35825"/>
    <w:rsid w:val="00C361A1"/>
    <w:rsid w:val="00C3656B"/>
    <w:rsid w:val="00C3738F"/>
    <w:rsid w:val="00C373F9"/>
    <w:rsid w:val="00C45889"/>
    <w:rsid w:val="00C504E4"/>
    <w:rsid w:val="00C50698"/>
    <w:rsid w:val="00C533ED"/>
    <w:rsid w:val="00C55D47"/>
    <w:rsid w:val="00C575B2"/>
    <w:rsid w:val="00C600DE"/>
    <w:rsid w:val="00C6073B"/>
    <w:rsid w:val="00C6087A"/>
    <w:rsid w:val="00C620A0"/>
    <w:rsid w:val="00C660F1"/>
    <w:rsid w:val="00C71718"/>
    <w:rsid w:val="00C747F9"/>
    <w:rsid w:val="00C764BC"/>
    <w:rsid w:val="00C77C4C"/>
    <w:rsid w:val="00C8091C"/>
    <w:rsid w:val="00C80EAB"/>
    <w:rsid w:val="00C81A18"/>
    <w:rsid w:val="00C82982"/>
    <w:rsid w:val="00C83741"/>
    <w:rsid w:val="00C84031"/>
    <w:rsid w:val="00C856B2"/>
    <w:rsid w:val="00C90503"/>
    <w:rsid w:val="00C909A8"/>
    <w:rsid w:val="00C9142B"/>
    <w:rsid w:val="00C93C02"/>
    <w:rsid w:val="00C949EA"/>
    <w:rsid w:val="00C94C34"/>
    <w:rsid w:val="00C95D5C"/>
    <w:rsid w:val="00CA0889"/>
    <w:rsid w:val="00CA1AE6"/>
    <w:rsid w:val="00CA222C"/>
    <w:rsid w:val="00CA267D"/>
    <w:rsid w:val="00CA3A1D"/>
    <w:rsid w:val="00CA41C5"/>
    <w:rsid w:val="00CA51DB"/>
    <w:rsid w:val="00CA57C2"/>
    <w:rsid w:val="00CA7342"/>
    <w:rsid w:val="00CA7645"/>
    <w:rsid w:val="00CA78A0"/>
    <w:rsid w:val="00CB0E89"/>
    <w:rsid w:val="00CB664D"/>
    <w:rsid w:val="00CB6777"/>
    <w:rsid w:val="00CC02B2"/>
    <w:rsid w:val="00CC1998"/>
    <w:rsid w:val="00CC3A5C"/>
    <w:rsid w:val="00CC7625"/>
    <w:rsid w:val="00CC7665"/>
    <w:rsid w:val="00CD06E3"/>
    <w:rsid w:val="00CD06E7"/>
    <w:rsid w:val="00CD10E1"/>
    <w:rsid w:val="00CD1468"/>
    <w:rsid w:val="00CD370C"/>
    <w:rsid w:val="00CD3B73"/>
    <w:rsid w:val="00CD5191"/>
    <w:rsid w:val="00CE1F8B"/>
    <w:rsid w:val="00CE3CBE"/>
    <w:rsid w:val="00CE4ED3"/>
    <w:rsid w:val="00CF339C"/>
    <w:rsid w:val="00CF3FCA"/>
    <w:rsid w:val="00CF5E12"/>
    <w:rsid w:val="00CF608E"/>
    <w:rsid w:val="00CF658C"/>
    <w:rsid w:val="00CF6A91"/>
    <w:rsid w:val="00CF71F3"/>
    <w:rsid w:val="00CF7FA7"/>
    <w:rsid w:val="00D0018A"/>
    <w:rsid w:val="00D01BD5"/>
    <w:rsid w:val="00D0434B"/>
    <w:rsid w:val="00D05513"/>
    <w:rsid w:val="00D0640B"/>
    <w:rsid w:val="00D105D9"/>
    <w:rsid w:val="00D10A85"/>
    <w:rsid w:val="00D10C25"/>
    <w:rsid w:val="00D12AC9"/>
    <w:rsid w:val="00D14575"/>
    <w:rsid w:val="00D149B9"/>
    <w:rsid w:val="00D14D8F"/>
    <w:rsid w:val="00D15FBD"/>
    <w:rsid w:val="00D200A6"/>
    <w:rsid w:val="00D20B5E"/>
    <w:rsid w:val="00D21D46"/>
    <w:rsid w:val="00D23A6D"/>
    <w:rsid w:val="00D24253"/>
    <w:rsid w:val="00D24694"/>
    <w:rsid w:val="00D25E4F"/>
    <w:rsid w:val="00D269F3"/>
    <w:rsid w:val="00D26B88"/>
    <w:rsid w:val="00D26E47"/>
    <w:rsid w:val="00D272C5"/>
    <w:rsid w:val="00D27AF2"/>
    <w:rsid w:val="00D31052"/>
    <w:rsid w:val="00D316C1"/>
    <w:rsid w:val="00D34A03"/>
    <w:rsid w:val="00D34CE9"/>
    <w:rsid w:val="00D366FD"/>
    <w:rsid w:val="00D37DCE"/>
    <w:rsid w:val="00D41F42"/>
    <w:rsid w:val="00D42D08"/>
    <w:rsid w:val="00D438D0"/>
    <w:rsid w:val="00D454AA"/>
    <w:rsid w:val="00D4647E"/>
    <w:rsid w:val="00D46809"/>
    <w:rsid w:val="00D47598"/>
    <w:rsid w:val="00D47EC3"/>
    <w:rsid w:val="00D50FF1"/>
    <w:rsid w:val="00D52D7D"/>
    <w:rsid w:val="00D55045"/>
    <w:rsid w:val="00D5584E"/>
    <w:rsid w:val="00D5606E"/>
    <w:rsid w:val="00D605AE"/>
    <w:rsid w:val="00D605E3"/>
    <w:rsid w:val="00D61413"/>
    <w:rsid w:val="00D6272B"/>
    <w:rsid w:val="00D62E34"/>
    <w:rsid w:val="00D6345A"/>
    <w:rsid w:val="00D637DF"/>
    <w:rsid w:val="00D64004"/>
    <w:rsid w:val="00D6627F"/>
    <w:rsid w:val="00D6699D"/>
    <w:rsid w:val="00D66C3E"/>
    <w:rsid w:val="00D6749D"/>
    <w:rsid w:val="00D70F9F"/>
    <w:rsid w:val="00D72E1D"/>
    <w:rsid w:val="00D72F66"/>
    <w:rsid w:val="00D74AEC"/>
    <w:rsid w:val="00D75333"/>
    <w:rsid w:val="00D75F70"/>
    <w:rsid w:val="00D77138"/>
    <w:rsid w:val="00D804F2"/>
    <w:rsid w:val="00D8145A"/>
    <w:rsid w:val="00D816C5"/>
    <w:rsid w:val="00D839F7"/>
    <w:rsid w:val="00D86B39"/>
    <w:rsid w:val="00D870AA"/>
    <w:rsid w:val="00D87854"/>
    <w:rsid w:val="00D87D80"/>
    <w:rsid w:val="00D90EE4"/>
    <w:rsid w:val="00D914B8"/>
    <w:rsid w:val="00D92ADD"/>
    <w:rsid w:val="00D93165"/>
    <w:rsid w:val="00D96816"/>
    <w:rsid w:val="00D97024"/>
    <w:rsid w:val="00D977D6"/>
    <w:rsid w:val="00DA010B"/>
    <w:rsid w:val="00DA0CDD"/>
    <w:rsid w:val="00DA1D4D"/>
    <w:rsid w:val="00DA3F9D"/>
    <w:rsid w:val="00DA41CD"/>
    <w:rsid w:val="00DA4715"/>
    <w:rsid w:val="00DA59B0"/>
    <w:rsid w:val="00DA5EC0"/>
    <w:rsid w:val="00DA7402"/>
    <w:rsid w:val="00DB01A5"/>
    <w:rsid w:val="00DB0871"/>
    <w:rsid w:val="00DB2A9F"/>
    <w:rsid w:val="00DB4173"/>
    <w:rsid w:val="00DB6BB4"/>
    <w:rsid w:val="00DB724D"/>
    <w:rsid w:val="00DC1E6E"/>
    <w:rsid w:val="00DC1F73"/>
    <w:rsid w:val="00DC333F"/>
    <w:rsid w:val="00DC3B8B"/>
    <w:rsid w:val="00DC3C43"/>
    <w:rsid w:val="00DC4036"/>
    <w:rsid w:val="00DC4037"/>
    <w:rsid w:val="00DC4C5C"/>
    <w:rsid w:val="00DC5B74"/>
    <w:rsid w:val="00DC5F96"/>
    <w:rsid w:val="00DC70B6"/>
    <w:rsid w:val="00DD244E"/>
    <w:rsid w:val="00DD3733"/>
    <w:rsid w:val="00DD3BE7"/>
    <w:rsid w:val="00DD3D70"/>
    <w:rsid w:val="00DD4116"/>
    <w:rsid w:val="00DD45CC"/>
    <w:rsid w:val="00DD5D6A"/>
    <w:rsid w:val="00DD6CA3"/>
    <w:rsid w:val="00DD6F79"/>
    <w:rsid w:val="00DE1FEE"/>
    <w:rsid w:val="00DE200E"/>
    <w:rsid w:val="00DE2181"/>
    <w:rsid w:val="00DE3B83"/>
    <w:rsid w:val="00DE3C71"/>
    <w:rsid w:val="00DE413B"/>
    <w:rsid w:val="00DE4A4B"/>
    <w:rsid w:val="00DE520E"/>
    <w:rsid w:val="00DE5CFA"/>
    <w:rsid w:val="00DE5FD8"/>
    <w:rsid w:val="00DE6048"/>
    <w:rsid w:val="00DE631F"/>
    <w:rsid w:val="00DE7BC3"/>
    <w:rsid w:val="00DF10EA"/>
    <w:rsid w:val="00DF1272"/>
    <w:rsid w:val="00DF20F3"/>
    <w:rsid w:val="00DF2C57"/>
    <w:rsid w:val="00E0050B"/>
    <w:rsid w:val="00E00F1E"/>
    <w:rsid w:val="00E0265D"/>
    <w:rsid w:val="00E027E3"/>
    <w:rsid w:val="00E03C2F"/>
    <w:rsid w:val="00E03F5A"/>
    <w:rsid w:val="00E046AC"/>
    <w:rsid w:val="00E04A93"/>
    <w:rsid w:val="00E050C6"/>
    <w:rsid w:val="00E06CC1"/>
    <w:rsid w:val="00E103FF"/>
    <w:rsid w:val="00E107CB"/>
    <w:rsid w:val="00E11D57"/>
    <w:rsid w:val="00E13003"/>
    <w:rsid w:val="00E131F4"/>
    <w:rsid w:val="00E1341D"/>
    <w:rsid w:val="00E159FD"/>
    <w:rsid w:val="00E168C7"/>
    <w:rsid w:val="00E20530"/>
    <w:rsid w:val="00E24395"/>
    <w:rsid w:val="00E25EA2"/>
    <w:rsid w:val="00E27CB4"/>
    <w:rsid w:val="00E31415"/>
    <w:rsid w:val="00E327A3"/>
    <w:rsid w:val="00E32F94"/>
    <w:rsid w:val="00E34A4A"/>
    <w:rsid w:val="00E3544F"/>
    <w:rsid w:val="00E36096"/>
    <w:rsid w:val="00E36223"/>
    <w:rsid w:val="00E37467"/>
    <w:rsid w:val="00E405BC"/>
    <w:rsid w:val="00E42D88"/>
    <w:rsid w:val="00E4478D"/>
    <w:rsid w:val="00E45B68"/>
    <w:rsid w:val="00E46790"/>
    <w:rsid w:val="00E47C29"/>
    <w:rsid w:val="00E5107B"/>
    <w:rsid w:val="00E569DF"/>
    <w:rsid w:val="00E607D7"/>
    <w:rsid w:val="00E60D4E"/>
    <w:rsid w:val="00E61B87"/>
    <w:rsid w:val="00E628E6"/>
    <w:rsid w:val="00E6546B"/>
    <w:rsid w:val="00E66FD9"/>
    <w:rsid w:val="00E67B86"/>
    <w:rsid w:val="00E70153"/>
    <w:rsid w:val="00E71053"/>
    <w:rsid w:val="00E7125C"/>
    <w:rsid w:val="00E717F2"/>
    <w:rsid w:val="00E767DD"/>
    <w:rsid w:val="00E77309"/>
    <w:rsid w:val="00E835B7"/>
    <w:rsid w:val="00E87858"/>
    <w:rsid w:val="00E87AC5"/>
    <w:rsid w:val="00E90121"/>
    <w:rsid w:val="00E90CA1"/>
    <w:rsid w:val="00E925D4"/>
    <w:rsid w:val="00E937FD"/>
    <w:rsid w:val="00E96AEF"/>
    <w:rsid w:val="00EA22E1"/>
    <w:rsid w:val="00EA32ED"/>
    <w:rsid w:val="00EA348E"/>
    <w:rsid w:val="00EB18DC"/>
    <w:rsid w:val="00EB3396"/>
    <w:rsid w:val="00EB485C"/>
    <w:rsid w:val="00EC02EF"/>
    <w:rsid w:val="00EC16A6"/>
    <w:rsid w:val="00EC3D9E"/>
    <w:rsid w:val="00EC4CF2"/>
    <w:rsid w:val="00EC6839"/>
    <w:rsid w:val="00EC7222"/>
    <w:rsid w:val="00ED18BA"/>
    <w:rsid w:val="00ED25E9"/>
    <w:rsid w:val="00ED5F58"/>
    <w:rsid w:val="00ED6106"/>
    <w:rsid w:val="00ED6685"/>
    <w:rsid w:val="00ED7F8A"/>
    <w:rsid w:val="00EE25EE"/>
    <w:rsid w:val="00EE26E6"/>
    <w:rsid w:val="00EE2AE4"/>
    <w:rsid w:val="00EE2B2C"/>
    <w:rsid w:val="00EE4AF5"/>
    <w:rsid w:val="00EE4BEB"/>
    <w:rsid w:val="00EE633F"/>
    <w:rsid w:val="00EF01BC"/>
    <w:rsid w:val="00EF02CD"/>
    <w:rsid w:val="00EF042E"/>
    <w:rsid w:val="00EF16E8"/>
    <w:rsid w:val="00EF1CCA"/>
    <w:rsid w:val="00EF4828"/>
    <w:rsid w:val="00EF4DBE"/>
    <w:rsid w:val="00EF6043"/>
    <w:rsid w:val="00EF742B"/>
    <w:rsid w:val="00F000DA"/>
    <w:rsid w:val="00F009B0"/>
    <w:rsid w:val="00F039D6"/>
    <w:rsid w:val="00F039EC"/>
    <w:rsid w:val="00F04248"/>
    <w:rsid w:val="00F05DE3"/>
    <w:rsid w:val="00F062EF"/>
    <w:rsid w:val="00F078EF"/>
    <w:rsid w:val="00F0798C"/>
    <w:rsid w:val="00F10771"/>
    <w:rsid w:val="00F11476"/>
    <w:rsid w:val="00F125B1"/>
    <w:rsid w:val="00F12C7C"/>
    <w:rsid w:val="00F131AB"/>
    <w:rsid w:val="00F13284"/>
    <w:rsid w:val="00F13716"/>
    <w:rsid w:val="00F13D2D"/>
    <w:rsid w:val="00F1622C"/>
    <w:rsid w:val="00F165AD"/>
    <w:rsid w:val="00F17F51"/>
    <w:rsid w:val="00F2038F"/>
    <w:rsid w:val="00F20F27"/>
    <w:rsid w:val="00F24992"/>
    <w:rsid w:val="00F267D1"/>
    <w:rsid w:val="00F27B93"/>
    <w:rsid w:val="00F306A0"/>
    <w:rsid w:val="00F3182B"/>
    <w:rsid w:val="00F40142"/>
    <w:rsid w:val="00F407DE"/>
    <w:rsid w:val="00F40932"/>
    <w:rsid w:val="00F40C8D"/>
    <w:rsid w:val="00F517F3"/>
    <w:rsid w:val="00F5358B"/>
    <w:rsid w:val="00F56A80"/>
    <w:rsid w:val="00F56C3F"/>
    <w:rsid w:val="00F5753D"/>
    <w:rsid w:val="00F61F30"/>
    <w:rsid w:val="00F6246E"/>
    <w:rsid w:val="00F637EF"/>
    <w:rsid w:val="00F643B5"/>
    <w:rsid w:val="00F649AA"/>
    <w:rsid w:val="00F65B48"/>
    <w:rsid w:val="00F674ED"/>
    <w:rsid w:val="00F67A65"/>
    <w:rsid w:val="00F67E61"/>
    <w:rsid w:val="00F71728"/>
    <w:rsid w:val="00F718BE"/>
    <w:rsid w:val="00F71C3F"/>
    <w:rsid w:val="00F71DEB"/>
    <w:rsid w:val="00F72E40"/>
    <w:rsid w:val="00F7301A"/>
    <w:rsid w:val="00F73239"/>
    <w:rsid w:val="00F733DF"/>
    <w:rsid w:val="00F73BD4"/>
    <w:rsid w:val="00F73EAE"/>
    <w:rsid w:val="00F74443"/>
    <w:rsid w:val="00F751C9"/>
    <w:rsid w:val="00F75698"/>
    <w:rsid w:val="00F75822"/>
    <w:rsid w:val="00F77A4F"/>
    <w:rsid w:val="00F77F63"/>
    <w:rsid w:val="00F806DC"/>
    <w:rsid w:val="00F80821"/>
    <w:rsid w:val="00F8178F"/>
    <w:rsid w:val="00F823FC"/>
    <w:rsid w:val="00F86ADC"/>
    <w:rsid w:val="00F86CA3"/>
    <w:rsid w:val="00F87298"/>
    <w:rsid w:val="00F879E3"/>
    <w:rsid w:val="00F9063E"/>
    <w:rsid w:val="00F906D6"/>
    <w:rsid w:val="00F90C13"/>
    <w:rsid w:val="00F9118B"/>
    <w:rsid w:val="00F91CE9"/>
    <w:rsid w:val="00F92693"/>
    <w:rsid w:val="00F94B6B"/>
    <w:rsid w:val="00F94CEB"/>
    <w:rsid w:val="00F959C5"/>
    <w:rsid w:val="00F95C5B"/>
    <w:rsid w:val="00F96114"/>
    <w:rsid w:val="00F97A3A"/>
    <w:rsid w:val="00FA0902"/>
    <w:rsid w:val="00FA115C"/>
    <w:rsid w:val="00FA34B8"/>
    <w:rsid w:val="00FA4519"/>
    <w:rsid w:val="00FA5CBF"/>
    <w:rsid w:val="00FA6455"/>
    <w:rsid w:val="00FA6C91"/>
    <w:rsid w:val="00FB0B26"/>
    <w:rsid w:val="00FB1E36"/>
    <w:rsid w:val="00FB514E"/>
    <w:rsid w:val="00FB5CC5"/>
    <w:rsid w:val="00FB6672"/>
    <w:rsid w:val="00FB6C50"/>
    <w:rsid w:val="00FB71F3"/>
    <w:rsid w:val="00FC1B21"/>
    <w:rsid w:val="00FC3E22"/>
    <w:rsid w:val="00FC676A"/>
    <w:rsid w:val="00FC7E93"/>
    <w:rsid w:val="00FD0777"/>
    <w:rsid w:val="00FD198F"/>
    <w:rsid w:val="00FE0D6E"/>
    <w:rsid w:val="00FE2D5D"/>
    <w:rsid w:val="00FE3C4E"/>
    <w:rsid w:val="00FE3ED3"/>
    <w:rsid w:val="00FE411D"/>
    <w:rsid w:val="00FE7BFA"/>
    <w:rsid w:val="00FF0035"/>
    <w:rsid w:val="00FF45C0"/>
    <w:rsid w:val="00FF5238"/>
    <w:rsid w:val="00FF5514"/>
    <w:rsid w:val="00FF62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14:docId w14:val="452CB078"/>
  <w15:docId w15:val="{3272E5EF-9FB5-4132-825E-A4A10D99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8D5"/>
    <w:rPr>
      <w:sz w:val="24"/>
      <w:szCs w:val="24"/>
      <w:lang w:val="en-US" w:eastAsia="en-US"/>
    </w:rPr>
  </w:style>
  <w:style w:type="paragraph" w:styleId="Heading1">
    <w:name w:val="heading 1"/>
    <w:basedOn w:val="Normal"/>
    <w:link w:val="Heading1Char"/>
    <w:uiPriority w:val="1"/>
    <w:qFormat/>
    <w:rsid w:val="000A0F2F"/>
    <w:pPr>
      <w:widowControl w:val="0"/>
      <w:autoSpaceDE w:val="0"/>
      <w:autoSpaceDN w:val="0"/>
      <w:ind w:left="156"/>
      <w:outlineLvl w:val="0"/>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34A6"/>
    <w:pPr>
      <w:tabs>
        <w:tab w:val="center" w:pos="4320"/>
        <w:tab w:val="right" w:pos="8640"/>
      </w:tabs>
    </w:pPr>
  </w:style>
  <w:style w:type="paragraph" w:styleId="Footer">
    <w:name w:val="footer"/>
    <w:basedOn w:val="Normal"/>
    <w:link w:val="FooterChar"/>
    <w:uiPriority w:val="99"/>
    <w:rsid w:val="006334A6"/>
    <w:pPr>
      <w:tabs>
        <w:tab w:val="center" w:pos="4320"/>
        <w:tab w:val="right" w:pos="8640"/>
      </w:tabs>
    </w:pPr>
  </w:style>
  <w:style w:type="paragraph" w:styleId="BalloonText">
    <w:name w:val="Balloon Text"/>
    <w:basedOn w:val="Normal"/>
    <w:semiHidden/>
    <w:rsid w:val="00490963"/>
    <w:rPr>
      <w:rFonts w:ascii="Tahoma" w:hAnsi="Tahoma" w:cs="Tahoma"/>
      <w:sz w:val="16"/>
      <w:szCs w:val="16"/>
    </w:rPr>
  </w:style>
  <w:style w:type="paragraph" w:styleId="ListParagraph">
    <w:name w:val="List Paragraph"/>
    <w:basedOn w:val="Normal"/>
    <w:uiPriority w:val="34"/>
    <w:qFormat/>
    <w:rsid w:val="00860204"/>
    <w:pPr>
      <w:ind w:left="720"/>
    </w:pPr>
  </w:style>
  <w:style w:type="character" w:customStyle="1" w:styleId="FooterChar">
    <w:name w:val="Footer Char"/>
    <w:basedOn w:val="DefaultParagraphFont"/>
    <w:link w:val="Footer"/>
    <w:uiPriority w:val="99"/>
    <w:rsid w:val="004C179B"/>
    <w:rPr>
      <w:sz w:val="24"/>
      <w:szCs w:val="24"/>
    </w:rPr>
  </w:style>
  <w:style w:type="paragraph" w:styleId="NoSpacing">
    <w:name w:val="No Spacing"/>
    <w:uiPriority w:val="1"/>
    <w:qFormat/>
    <w:rsid w:val="00A40652"/>
    <w:rPr>
      <w:sz w:val="24"/>
      <w:szCs w:val="24"/>
      <w:lang w:val="en-US" w:eastAsia="en-US"/>
    </w:rPr>
  </w:style>
  <w:style w:type="paragraph" w:customStyle="1" w:styleId="Default">
    <w:name w:val="Default"/>
    <w:link w:val="DefaultChar"/>
    <w:rsid w:val="00523FBD"/>
    <w:pPr>
      <w:autoSpaceDE w:val="0"/>
      <w:autoSpaceDN w:val="0"/>
      <w:adjustRightInd w:val="0"/>
    </w:pPr>
    <w:rPr>
      <w:rFonts w:ascii="Verdana" w:hAnsi="Verdana" w:cs="Verdana"/>
      <w:color w:val="000000"/>
      <w:sz w:val="24"/>
      <w:szCs w:val="24"/>
    </w:rPr>
  </w:style>
  <w:style w:type="character" w:customStyle="1" w:styleId="WhereasEmphasis">
    <w:name w:val="Whereas Emphasis"/>
    <w:basedOn w:val="DefaultParagraphFont"/>
    <w:uiPriority w:val="1"/>
    <w:qFormat/>
    <w:rsid w:val="00952957"/>
    <w:rPr>
      <w:b/>
      <w:caps w:val="0"/>
      <w:smallCaps/>
    </w:rPr>
  </w:style>
  <w:style w:type="paragraph" w:styleId="NormalWeb">
    <w:name w:val="Normal (Web)"/>
    <w:basedOn w:val="Normal"/>
    <w:uiPriority w:val="99"/>
    <w:unhideWhenUsed/>
    <w:rsid w:val="00A33B66"/>
    <w:pPr>
      <w:spacing w:before="100" w:beforeAutospacing="1" w:after="100" w:afterAutospacing="1"/>
    </w:pPr>
    <w:rPr>
      <w:lang w:val="en-CA"/>
    </w:rPr>
  </w:style>
  <w:style w:type="paragraph" w:styleId="BodyText">
    <w:name w:val="Body Text"/>
    <w:basedOn w:val="Normal"/>
    <w:link w:val="BodyTextChar"/>
    <w:uiPriority w:val="1"/>
    <w:unhideWhenUsed/>
    <w:qFormat/>
    <w:rsid w:val="006F281F"/>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F281F"/>
    <w:rPr>
      <w:rFonts w:ascii="Calibri" w:eastAsia="Calibri" w:hAnsi="Calibri" w:cs="Calibri"/>
      <w:sz w:val="22"/>
      <w:szCs w:val="22"/>
      <w:lang w:val="en-US" w:eastAsia="en-US"/>
    </w:rPr>
  </w:style>
  <w:style w:type="character" w:customStyle="1" w:styleId="Heading1Char">
    <w:name w:val="Heading 1 Char"/>
    <w:basedOn w:val="DefaultParagraphFont"/>
    <w:link w:val="Heading1"/>
    <w:uiPriority w:val="1"/>
    <w:rsid w:val="000A0F2F"/>
    <w:rPr>
      <w:rFonts w:ascii="Calibri" w:eastAsia="Calibri" w:hAnsi="Calibri" w:cs="Calibri"/>
      <w:b/>
      <w:bCs/>
      <w:sz w:val="22"/>
      <w:szCs w:val="22"/>
      <w:lang w:val="en-US" w:eastAsia="en-US"/>
    </w:rPr>
  </w:style>
  <w:style w:type="paragraph" w:customStyle="1" w:styleId="xxmsonormal">
    <w:name w:val="x_x_msonormal"/>
    <w:basedOn w:val="Normal"/>
    <w:rsid w:val="00563D0A"/>
    <w:pPr>
      <w:spacing w:before="100" w:beforeAutospacing="1" w:after="100" w:afterAutospacing="1"/>
    </w:pPr>
    <w:rPr>
      <w:rFonts w:eastAsiaTheme="minorHAnsi"/>
      <w:lang w:val="en-CA" w:eastAsia="en-CA"/>
    </w:rPr>
  </w:style>
  <w:style w:type="character" w:customStyle="1" w:styleId="DefaultChar">
    <w:name w:val="Default Char"/>
    <w:basedOn w:val="DefaultParagraphFont"/>
    <w:link w:val="Default"/>
    <w:rsid w:val="00D37DCE"/>
    <w:rPr>
      <w:rFonts w:ascii="Verdana" w:hAnsi="Verdana" w:cs="Verdana"/>
      <w:color w:val="000000"/>
      <w:sz w:val="24"/>
      <w:szCs w:val="24"/>
    </w:rPr>
  </w:style>
  <w:style w:type="paragraph" w:styleId="CommentText">
    <w:name w:val="annotation text"/>
    <w:basedOn w:val="Normal"/>
    <w:link w:val="CommentTextChar"/>
    <w:uiPriority w:val="99"/>
    <w:unhideWhenUsed/>
    <w:rsid w:val="00807C29"/>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07C29"/>
    <w:rPr>
      <w:rFonts w:asciiTheme="minorHAnsi" w:eastAsiaTheme="minorHAnsi" w:hAnsiTheme="minorHAnsi" w:cstheme="minorBidi"/>
      <w:lang w:val="en-US" w:eastAsia="en-US"/>
    </w:rPr>
  </w:style>
  <w:style w:type="paragraph" w:customStyle="1" w:styleId="TableParagraph">
    <w:name w:val="Table Paragraph"/>
    <w:basedOn w:val="Normal"/>
    <w:uiPriority w:val="1"/>
    <w:qFormat/>
    <w:rsid w:val="00B73FEA"/>
    <w:pPr>
      <w:widowControl w:val="0"/>
      <w:autoSpaceDE w:val="0"/>
      <w:autoSpaceDN w:val="0"/>
    </w:pPr>
    <w:rPr>
      <w:rFonts w:ascii="Arial" w:eastAsia="Arial" w:hAnsi="Arial" w:cs="Arial"/>
      <w:sz w:val="22"/>
      <w:szCs w:val="22"/>
      <w:lang w:val="en-CA" w:eastAsia="en-CA" w:bidi="en-CA"/>
    </w:rPr>
  </w:style>
  <w:style w:type="paragraph" w:customStyle="1" w:styleId="ResolutionClause">
    <w:name w:val="Resolution Clause"/>
    <w:qFormat/>
    <w:rsid w:val="0075455D"/>
    <w:pPr>
      <w:spacing w:after="120"/>
    </w:pPr>
    <w:rPr>
      <w:rFonts w:asciiTheme="minorHAnsi" w:eastAsia="Calibr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4047">
      <w:bodyDiv w:val="1"/>
      <w:marLeft w:val="0"/>
      <w:marRight w:val="0"/>
      <w:marTop w:val="0"/>
      <w:marBottom w:val="0"/>
      <w:divBdr>
        <w:top w:val="none" w:sz="0" w:space="0" w:color="auto"/>
        <w:left w:val="none" w:sz="0" w:space="0" w:color="auto"/>
        <w:bottom w:val="none" w:sz="0" w:space="0" w:color="auto"/>
        <w:right w:val="none" w:sz="0" w:space="0" w:color="auto"/>
      </w:divBdr>
    </w:div>
    <w:div w:id="201482067">
      <w:bodyDiv w:val="1"/>
      <w:marLeft w:val="0"/>
      <w:marRight w:val="0"/>
      <w:marTop w:val="0"/>
      <w:marBottom w:val="0"/>
      <w:divBdr>
        <w:top w:val="none" w:sz="0" w:space="0" w:color="auto"/>
        <w:left w:val="none" w:sz="0" w:space="0" w:color="auto"/>
        <w:bottom w:val="none" w:sz="0" w:space="0" w:color="auto"/>
        <w:right w:val="none" w:sz="0" w:space="0" w:color="auto"/>
      </w:divBdr>
    </w:div>
    <w:div w:id="262149461">
      <w:bodyDiv w:val="1"/>
      <w:marLeft w:val="0"/>
      <w:marRight w:val="0"/>
      <w:marTop w:val="0"/>
      <w:marBottom w:val="0"/>
      <w:divBdr>
        <w:top w:val="none" w:sz="0" w:space="0" w:color="auto"/>
        <w:left w:val="none" w:sz="0" w:space="0" w:color="auto"/>
        <w:bottom w:val="none" w:sz="0" w:space="0" w:color="auto"/>
        <w:right w:val="none" w:sz="0" w:space="0" w:color="auto"/>
      </w:divBdr>
    </w:div>
    <w:div w:id="367145575">
      <w:bodyDiv w:val="1"/>
      <w:marLeft w:val="0"/>
      <w:marRight w:val="0"/>
      <w:marTop w:val="0"/>
      <w:marBottom w:val="0"/>
      <w:divBdr>
        <w:top w:val="none" w:sz="0" w:space="0" w:color="auto"/>
        <w:left w:val="none" w:sz="0" w:space="0" w:color="auto"/>
        <w:bottom w:val="none" w:sz="0" w:space="0" w:color="auto"/>
        <w:right w:val="none" w:sz="0" w:space="0" w:color="auto"/>
      </w:divBdr>
    </w:div>
    <w:div w:id="395512087">
      <w:bodyDiv w:val="1"/>
      <w:marLeft w:val="0"/>
      <w:marRight w:val="0"/>
      <w:marTop w:val="0"/>
      <w:marBottom w:val="0"/>
      <w:divBdr>
        <w:top w:val="none" w:sz="0" w:space="0" w:color="auto"/>
        <w:left w:val="none" w:sz="0" w:space="0" w:color="auto"/>
        <w:bottom w:val="none" w:sz="0" w:space="0" w:color="auto"/>
        <w:right w:val="none" w:sz="0" w:space="0" w:color="auto"/>
      </w:divBdr>
    </w:div>
    <w:div w:id="549656713">
      <w:bodyDiv w:val="1"/>
      <w:marLeft w:val="0"/>
      <w:marRight w:val="0"/>
      <w:marTop w:val="0"/>
      <w:marBottom w:val="0"/>
      <w:divBdr>
        <w:top w:val="none" w:sz="0" w:space="0" w:color="auto"/>
        <w:left w:val="none" w:sz="0" w:space="0" w:color="auto"/>
        <w:bottom w:val="none" w:sz="0" w:space="0" w:color="auto"/>
        <w:right w:val="none" w:sz="0" w:space="0" w:color="auto"/>
      </w:divBdr>
    </w:div>
    <w:div w:id="858857557">
      <w:bodyDiv w:val="1"/>
      <w:marLeft w:val="0"/>
      <w:marRight w:val="0"/>
      <w:marTop w:val="0"/>
      <w:marBottom w:val="0"/>
      <w:divBdr>
        <w:top w:val="none" w:sz="0" w:space="0" w:color="auto"/>
        <w:left w:val="none" w:sz="0" w:space="0" w:color="auto"/>
        <w:bottom w:val="none" w:sz="0" w:space="0" w:color="auto"/>
        <w:right w:val="none" w:sz="0" w:space="0" w:color="auto"/>
      </w:divBdr>
      <w:divsChild>
        <w:div w:id="369838035">
          <w:marLeft w:val="720"/>
          <w:marRight w:val="0"/>
          <w:marTop w:val="240"/>
          <w:marBottom w:val="40"/>
          <w:divBdr>
            <w:top w:val="none" w:sz="0" w:space="0" w:color="auto"/>
            <w:left w:val="none" w:sz="0" w:space="0" w:color="auto"/>
            <w:bottom w:val="none" w:sz="0" w:space="0" w:color="auto"/>
            <w:right w:val="none" w:sz="0" w:space="0" w:color="auto"/>
          </w:divBdr>
        </w:div>
        <w:div w:id="1279606981">
          <w:marLeft w:val="720"/>
          <w:marRight w:val="0"/>
          <w:marTop w:val="240"/>
          <w:marBottom w:val="40"/>
          <w:divBdr>
            <w:top w:val="none" w:sz="0" w:space="0" w:color="auto"/>
            <w:left w:val="none" w:sz="0" w:space="0" w:color="auto"/>
            <w:bottom w:val="none" w:sz="0" w:space="0" w:color="auto"/>
            <w:right w:val="none" w:sz="0" w:space="0" w:color="auto"/>
          </w:divBdr>
        </w:div>
        <w:div w:id="984240983">
          <w:marLeft w:val="720"/>
          <w:marRight w:val="0"/>
          <w:marTop w:val="240"/>
          <w:marBottom w:val="40"/>
          <w:divBdr>
            <w:top w:val="none" w:sz="0" w:space="0" w:color="auto"/>
            <w:left w:val="none" w:sz="0" w:space="0" w:color="auto"/>
            <w:bottom w:val="none" w:sz="0" w:space="0" w:color="auto"/>
            <w:right w:val="none" w:sz="0" w:space="0" w:color="auto"/>
          </w:divBdr>
        </w:div>
        <w:div w:id="2129543383">
          <w:marLeft w:val="720"/>
          <w:marRight w:val="0"/>
          <w:marTop w:val="240"/>
          <w:marBottom w:val="40"/>
          <w:divBdr>
            <w:top w:val="none" w:sz="0" w:space="0" w:color="auto"/>
            <w:left w:val="none" w:sz="0" w:space="0" w:color="auto"/>
            <w:bottom w:val="none" w:sz="0" w:space="0" w:color="auto"/>
            <w:right w:val="none" w:sz="0" w:space="0" w:color="auto"/>
          </w:divBdr>
        </w:div>
        <w:div w:id="133985683">
          <w:marLeft w:val="720"/>
          <w:marRight w:val="0"/>
          <w:marTop w:val="240"/>
          <w:marBottom w:val="40"/>
          <w:divBdr>
            <w:top w:val="none" w:sz="0" w:space="0" w:color="auto"/>
            <w:left w:val="none" w:sz="0" w:space="0" w:color="auto"/>
            <w:bottom w:val="none" w:sz="0" w:space="0" w:color="auto"/>
            <w:right w:val="none" w:sz="0" w:space="0" w:color="auto"/>
          </w:divBdr>
        </w:div>
      </w:divsChild>
    </w:div>
    <w:div w:id="1035083559">
      <w:bodyDiv w:val="1"/>
      <w:marLeft w:val="0"/>
      <w:marRight w:val="0"/>
      <w:marTop w:val="0"/>
      <w:marBottom w:val="0"/>
      <w:divBdr>
        <w:top w:val="none" w:sz="0" w:space="0" w:color="auto"/>
        <w:left w:val="none" w:sz="0" w:space="0" w:color="auto"/>
        <w:bottom w:val="none" w:sz="0" w:space="0" w:color="auto"/>
        <w:right w:val="none" w:sz="0" w:space="0" w:color="auto"/>
      </w:divBdr>
    </w:div>
    <w:div w:id="1047946664">
      <w:bodyDiv w:val="1"/>
      <w:marLeft w:val="0"/>
      <w:marRight w:val="0"/>
      <w:marTop w:val="0"/>
      <w:marBottom w:val="0"/>
      <w:divBdr>
        <w:top w:val="none" w:sz="0" w:space="0" w:color="auto"/>
        <w:left w:val="none" w:sz="0" w:space="0" w:color="auto"/>
        <w:bottom w:val="none" w:sz="0" w:space="0" w:color="auto"/>
        <w:right w:val="none" w:sz="0" w:space="0" w:color="auto"/>
      </w:divBdr>
    </w:div>
    <w:div w:id="1155410767">
      <w:bodyDiv w:val="1"/>
      <w:marLeft w:val="0"/>
      <w:marRight w:val="0"/>
      <w:marTop w:val="0"/>
      <w:marBottom w:val="0"/>
      <w:divBdr>
        <w:top w:val="none" w:sz="0" w:space="0" w:color="auto"/>
        <w:left w:val="none" w:sz="0" w:space="0" w:color="auto"/>
        <w:bottom w:val="none" w:sz="0" w:space="0" w:color="auto"/>
        <w:right w:val="none" w:sz="0" w:space="0" w:color="auto"/>
      </w:divBdr>
    </w:div>
    <w:div w:id="1195268623">
      <w:bodyDiv w:val="1"/>
      <w:marLeft w:val="0"/>
      <w:marRight w:val="0"/>
      <w:marTop w:val="0"/>
      <w:marBottom w:val="0"/>
      <w:divBdr>
        <w:top w:val="none" w:sz="0" w:space="0" w:color="auto"/>
        <w:left w:val="none" w:sz="0" w:space="0" w:color="auto"/>
        <w:bottom w:val="none" w:sz="0" w:space="0" w:color="auto"/>
        <w:right w:val="none" w:sz="0" w:space="0" w:color="auto"/>
      </w:divBdr>
    </w:div>
    <w:div w:id="1261990873">
      <w:bodyDiv w:val="1"/>
      <w:marLeft w:val="0"/>
      <w:marRight w:val="0"/>
      <w:marTop w:val="0"/>
      <w:marBottom w:val="0"/>
      <w:divBdr>
        <w:top w:val="none" w:sz="0" w:space="0" w:color="auto"/>
        <w:left w:val="none" w:sz="0" w:space="0" w:color="auto"/>
        <w:bottom w:val="none" w:sz="0" w:space="0" w:color="auto"/>
        <w:right w:val="none" w:sz="0" w:space="0" w:color="auto"/>
      </w:divBdr>
    </w:div>
    <w:div w:id="1267469377">
      <w:bodyDiv w:val="1"/>
      <w:marLeft w:val="0"/>
      <w:marRight w:val="0"/>
      <w:marTop w:val="0"/>
      <w:marBottom w:val="0"/>
      <w:divBdr>
        <w:top w:val="none" w:sz="0" w:space="0" w:color="auto"/>
        <w:left w:val="none" w:sz="0" w:space="0" w:color="auto"/>
        <w:bottom w:val="none" w:sz="0" w:space="0" w:color="auto"/>
        <w:right w:val="none" w:sz="0" w:space="0" w:color="auto"/>
      </w:divBdr>
    </w:div>
    <w:div w:id="1284918253">
      <w:bodyDiv w:val="1"/>
      <w:marLeft w:val="0"/>
      <w:marRight w:val="0"/>
      <w:marTop w:val="0"/>
      <w:marBottom w:val="0"/>
      <w:divBdr>
        <w:top w:val="none" w:sz="0" w:space="0" w:color="auto"/>
        <w:left w:val="none" w:sz="0" w:space="0" w:color="auto"/>
        <w:bottom w:val="none" w:sz="0" w:space="0" w:color="auto"/>
        <w:right w:val="none" w:sz="0" w:space="0" w:color="auto"/>
      </w:divBdr>
    </w:div>
    <w:div w:id="1356151515">
      <w:bodyDiv w:val="1"/>
      <w:marLeft w:val="0"/>
      <w:marRight w:val="0"/>
      <w:marTop w:val="0"/>
      <w:marBottom w:val="0"/>
      <w:divBdr>
        <w:top w:val="none" w:sz="0" w:space="0" w:color="auto"/>
        <w:left w:val="none" w:sz="0" w:space="0" w:color="auto"/>
        <w:bottom w:val="none" w:sz="0" w:space="0" w:color="auto"/>
        <w:right w:val="none" w:sz="0" w:space="0" w:color="auto"/>
      </w:divBdr>
    </w:div>
    <w:div w:id="1401245294">
      <w:bodyDiv w:val="1"/>
      <w:marLeft w:val="0"/>
      <w:marRight w:val="0"/>
      <w:marTop w:val="0"/>
      <w:marBottom w:val="0"/>
      <w:divBdr>
        <w:top w:val="none" w:sz="0" w:space="0" w:color="auto"/>
        <w:left w:val="none" w:sz="0" w:space="0" w:color="auto"/>
        <w:bottom w:val="none" w:sz="0" w:space="0" w:color="auto"/>
        <w:right w:val="none" w:sz="0" w:space="0" w:color="auto"/>
      </w:divBdr>
    </w:div>
    <w:div w:id="1509252451">
      <w:bodyDiv w:val="1"/>
      <w:marLeft w:val="0"/>
      <w:marRight w:val="0"/>
      <w:marTop w:val="0"/>
      <w:marBottom w:val="0"/>
      <w:divBdr>
        <w:top w:val="none" w:sz="0" w:space="0" w:color="auto"/>
        <w:left w:val="none" w:sz="0" w:space="0" w:color="auto"/>
        <w:bottom w:val="none" w:sz="0" w:space="0" w:color="auto"/>
        <w:right w:val="none" w:sz="0" w:space="0" w:color="auto"/>
      </w:divBdr>
    </w:div>
    <w:div w:id="1579634826">
      <w:bodyDiv w:val="1"/>
      <w:marLeft w:val="0"/>
      <w:marRight w:val="0"/>
      <w:marTop w:val="0"/>
      <w:marBottom w:val="0"/>
      <w:divBdr>
        <w:top w:val="none" w:sz="0" w:space="0" w:color="auto"/>
        <w:left w:val="none" w:sz="0" w:space="0" w:color="auto"/>
        <w:bottom w:val="none" w:sz="0" w:space="0" w:color="auto"/>
        <w:right w:val="none" w:sz="0" w:space="0" w:color="auto"/>
      </w:divBdr>
    </w:div>
    <w:div w:id="1615600672">
      <w:bodyDiv w:val="1"/>
      <w:marLeft w:val="0"/>
      <w:marRight w:val="0"/>
      <w:marTop w:val="0"/>
      <w:marBottom w:val="0"/>
      <w:divBdr>
        <w:top w:val="none" w:sz="0" w:space="0" w:color="auto"/>
        <w:left w:val="none" w:sz="0" w:space="0" w:color="auto"/>
        <w:bottom w:val="none" w:sz="0" w:space="0" w:color="auto"/>
        <w:right w:val="none" w:sz="0" w:space="0" w:color="auto"/>
      </w:divBdr>
    </w:div>
    <w:div w:id="1650287065">
      <w:bodyDiv w:val="1"/>
      <w:marLeft w:val="0"/>
      <w:marRight w:val="0"/>
      <w:marTop w:val="0"/>
      <w:marBottom w:val="0"/>
      <w:divBdr>
        <w:top w:val="none" w:sz="0" w:space="0" w:color="auto"/>
        <w:left w:val="none" w:sz="0" w:space="0" w:color="auto"/>
        <w:bottom w:val="none" w:sz="0" w:space="0" w:color="auto"/>
        <w:right w:val="none" w:sz="0" w:space="0" w:color="auto"/>
      </w:divBdr>
    </w:div>
    <w:div w:id="1651447628">
      <w:bodyDiv w:val="1"/>
      <w:marLeft w:val="0"/>
      <w:marRight w:val="0"/>
      <w:marTop w:val="0"/>
      <w:marBottom w:val="0"/>
      <w:divBdr>
        <w:top w:val="none" w:sz="0" w:space="0" w:color="auto"/>
        <w:left w:val="none" w:sz="0" w:space="0" w:color="auto"/>
        <w:bottom w:val="none" w:sz="0" w:space="0" w:color="auto"/>
        <w:right w:val="none" w:sz="0" w:space="0" w:color="auto"/>
      </w:divBdr>
    </w:div>
    <w:div w:id="1677924123">
      <w:bodyDiv w:val="1"/>
      <w:marLeft w:val="0"/>
      <w:marRight w:val="0"/>
      <w:marTop w:val="0"/>
      <w:marBottom w:val="0"/>
      <w:divBdr>
        <w:top w:val="none" w:sz="0" w:space="0" w:color="auto"/>
        <w:left w:val="none" w:sz="0" w:space="0" w:color="auto"/>
        <w:bottom w:val="none" w:sz="0" w:space="0" w:color="auto"/>
        <w:right w:val="none" w:sz="0" w:space="0" w:color="auto"/>
      </w:divBdr>
    </w:div>
    <w:div w:id="1723748294">
      <w:bodyDiv w:val="1"/>
      <w:marLeft w:val="0"/>
      <w:marRight w:val="0"/>
      <w:marTop w:val="0"/>
      <w:marBottom w:val="0"/>
      <w:divBdr>
        <w:top w:val="none" w:sz="0" w:space="0" w:color="auto"/>
        <w:left w:val="none" w:sz="0" w:space="0" w:color="auto"/>
        <w:bottom w:val="none" w:sz="0" w:space="0" w:color="auto"/>
        <w:right w:val="none" w:sz="0" w:space="0" w:color="auto"/>
      </w:divBdr>
    </w:div>
    <w:div w:id="1752653745">
      <w:bodyDiv w:val="1"/>
      <w:marLeft w:val="0"/>
      <w:marRight w:val="0"/>
      <w:marTop w:val="0"/>
      <w:marBottom w:val="0"/>
      <w:divBdr>
        <w:top w:val="none" w:sz="0" w:space="0" w:color="auto"/>
        <w:left w:val="none" w:sz="0" w:space="0" w:color="auto"/>
        <w:bottom w:val="none" w:sz="0" w:space="0" w:color="auto"/>
        <w:right w:val="none" w:sz="0" w:space="0" w:color="auto"/>
      </w:divBdr>
      <w:divsChild>
        <w:div w:id="1307785441">
          <w:marLeft w:val="475"/>
          <w:marRight w:val="0"/>
          <w:marTop w:val="373"/>
          <w:marBottom w:val="0"/>
          <w:divBdr>
            <w:top w:val="none" w:sz="0" w:space="0" w:color="auto"/>
            <w:left w:val="none" w:sz="0" w:space="0" w:color="auto"/>
            <w:bottom w:val="none" w:sz="0" w:space="0" w:color="auto"/>
            <w:right w:val="none" w:sz="0" w:space="0" w:color="auto"/>
          </w:divBdr>
        </w:div>
        <w:div w:id="185559574">
          <w:marLeft w:val="1152"/>
          <w:marRight w:val="0"/>
          <w:marTop w:val="213"/>
          <w:marBottom w:val="0"/>
          <w:divBdr>
            <w:top w:val="none" w:sz="0" w:space="0" w:color="auto"/>
            <w:left w:val="none" w:sz="0" w:space="0" w:color="auto"/>
            <w:bottom w:val="none" w:sz="0" w:space="0" w:color="auto"/>
            <w:right w:val="none" w:sz="0" w:space="0" w:color="auto"/>
          </w:divBdr>
        </w:div>
        <w:div w:id="1835336029">
          <w:marLeft w:val="1152"/>
          <w:marRight w:val="0"/>
          <w:marTop w:val="213"/>
          <w:marBottom w:val="0"/>
          <w:divBdr>
            <w:top w:val="none" w:sz="0" w:space="0" w:color="auto"/>
            <w:left w:val="none" w:sz="0" w:space="0" w:color="auto"/>
            <w:bottom w:val="none" w:sz="0" w:space="0" w:color="auto"/>
            <w:right w:val="none" w:sz="0" w:space="0" w:color="auto"/>
          </w:divBdr>
        </w:div>
        <w:div w:id="2023628758">
          <w:marLeft w:val="475"/>
          <w:marRight w:val="0"/>
          <w:marTop w:val="373"/>
          <w:marBottom w:val="0"/>
          <w:divBdr>
            <w:top w:val="none" w:sz="0" w:space="0" w:color="auto"/>
            <w:left w:val="none" w:sz="0" w:space="0" w:color="auto"/>
            <w:bottom w:val="none" w:sz="0" w:space="0" w:color="auto"/>
            <w:right w:val="none" w:sz="0" w:space="0" w:color="auto"/>
          </w:divBdr>
        </w:div>
        <w:div w:id="2028828671">
          <w:marLeft w:val="1152"/>
          <w:marRight w:val="0"/>
          <w:marTop w:val="213"/>
          <w:marBottom w:val="0"/>
          <w:divBdr>
            <w:top w:val="none" w:sz="0" w:space="0" w:color="auto"/>
            <w:left w:val="none" w:sz="0" w:space="0" w:color="auto"/>
            <w:bottom w:val="none" w:sz="0" w:space="0" w:color="auto"/>
            <w:right w:val="none" w:sz="0" w:space="0" w:color="auto"/>
          </w:divBdr>
        </w:div>
        <w:div w:id="2023239038">
          <w:marLeft w:val="475"/>
          <w:marRight w:val="0"/>
          <w:marTop w:val="373"/>
          <w:marBottom w:val="0"/>
          <w:divBdr>
            <w:top w:val="none" w:sz="0" w:space="0" w:color="auto"/>
            <w:left w:val="none" w:sz="0" w:space="0" w:color="auto"/>
            <w:bottom w:val="none" w:sz="0" w:space="0" w:color="auto"/>
            <w:right w:val="none" w:sz="0" w:space="0" w:color="auto"/>
          </w:divBdr>
        </w:div>
        <w:div w:id="1086920066">
          <w:marLeft w:val="1152"/>
          <w:marRight w:val="0"/>
          <w:marTop w:val="213"/>
          <w:marBottom w:val="0"/>
          <w:divBdr>
            <w:top w:val="none" w:sz="0" w:space="0" w:color="auto"/>
            <w:left w:val="none" w:sz="0" w:space="0" w:color="auto"/>
            <w:bottom w:val="none" w:sz="0" w:space="0" w:color="auto"/>
            <w:right w:val="none" w:sz="0" w:space="0" w:color="auto"/>
          </w:divBdr>
        </w:div>
        <w:div w:id="907879324">
          <w:marLeft w:val="475"/>
          <w:marRight w:val="0"/>
          <w:marTop w:val="373"/>
          <w:marBottom w:val="0"/>
          <w:divBdr>
            <w:top w:val="none" w:sz="0" w:space="0" w:color="auto"/>
            <w:left w:val="none" w:sz="0" w:space="0" w:color="auto"/>
            <w:bottom w:val="none" w:sz="0" w:space="0" w:color="auto"/>
            <w:right w:val="none" w:sz="0" w:space="0" w:color="auto"/>
          </w:divBdr>
        </w:div>
        <w:div w:id="489558463">
          <w:marLeft w:val="1152"/>
          <w:marRight w:val="0"/>
          <w:marTop w:val="213"/>
          <w:marBottom w:val="0"/>
          <w:divBdr>
            <w:top w:val="none" w:sz="0" w:space="0" w:color="auto"/>
            <w:left w:val="none" w:sz="0" w:space="0" w:color="auto"/>
            <w:bottom w:val="none" w:sz="0" w:space="0" w:color="auto"/>
            <w:right w:val="none" w:sz="0" w:space="0" w:color="auto"/>
          </w:divBdr>
        </w:div>
      </w:divsChild>
    </w:div>
    <w:div w:id="1846281981">
      <w:bodyDiv w:val="1"/>
      <w:marLeft w:val="0"/>
      <w:marRight w:val="0"/>
      <w:marTop w:val="0"/>
      <w:marBottom w:val="0"/>
      <w:divBdr>
        <w:top w:val="none" w:sz="0" w:space="0" w:color="auto"/>
        <w:left w:val="none" w:sz="0" w:space="0" w:color="auto"/>
        <w:bottom w:val="none" w:sz="0" w:space="0" w:color="auto"/>
        <w:right w:val="none" w:sz="0" w:space="0" w:color="auto"/>
      </w:divBdr>
    </w:div>
    <w:div w:id="20547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54830-16E6-40A9-A9C5-418C0684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2663</Words>
  <Characters>14862</Characters>
  <Application>Microsoft Office Word</Application>
  <DocSecurity>0</DocSecurity>
  <Lines>512</Lines>
  <Paragraphs>287</Paragraphs>
  <ScaleCrop>false</ScaleCrop>
  <HeadingPairs>
    <vt:vector size="2" baseType="variant">
      <vt:variant>
        <vt:lpstr>Title</vt:lpstr>
      </vt:variant>
      <vt:variant>
        <vt:i4>1</vt:i4>
      </vt:variant>
    </vt:vector>
  </HeadingPairs>
  <TitlesOfParts>
    <vt:vector size="1" baseType="lpstr">
      <vt:lpstr>THE CHAMPLAIN COLLEGE FOUNDATION</vt:lpstr>
    </vt:vector>
  </TitlesOfParts>
  <Company>Champlain St-Lambert</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CHAMPLAIN COLLEGE FOUNDATION</dc:title>
  <dc:creator>Chantal Boutin</dc:creator>
  <cp:lastModifiedBy>Patrizia Polifroni</cp:lastModifiedBy>
  <cp:revision>2</cp:revision>
  <cp:lastPrinted>2025-09-25T15:31:00Z</cp:lastPrinted>
  <dcterms:created xsi:type="dcterms:W3CDTF">2025-12-02T19:41:00Z</dcterms:created>
  <dcterms:modified xsi:type="dcterms:W3CDTF">2025-12-02T19:41:00Z</dcterms:modified>
</cp:coreProperties>
</file>